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3"/>
        <w:gridCol w:w="563"/>
        <w:gridCol w:w="822"/>
        <w:gridCol w:w="73"/>
        <w:gridCol w:w="814"/>
        <w:gridCol w:w="836"/>
        <w:gridCol w:w="72"/>
        <w:gridCol w:w="1599"/>
        <w:gridCol w:w="267"/>
        <w:gridCol w:w="270"/>
        <w:gridCol w:w="973"/>
        <w:gridCol w:w="1281"/>
        <w:gridCol w:w="1075"/>
      </w:tblGrid>
      <w:tr w:rsidR="00EB5F9B" w:rsidRPr="001015B1" w14:paraId="0BBE66DA" w14:textId="77777777" w:rsidTr="006C4EF3">
        <w:trPr>
          <w:trHeight w:val="283"/>
        </w:trPr>
        <w:tc>
          <w:tcPr>
            <w:tcW w:w="3581" w:type="dxa"/>
            <w:gridSpan w:val="6"/>
            <w:tcBorders>
              <w:top w:val="nil"/>
              <w:left w:val="nil"/>
              <w:right w:val="nil"/>
            </w:tcBorders>
            <w:shd w:val="clear" w:color="auto" w:fill="FFFFFF" w:themeFill="background1"/>
            <w:vAlign w:val="center"/>
          </w:tcPr>
          <w:p w14:paraId="1045FCC4" w14:textId="77777777" w:rsidR="00EB5F9B" w:rsidRPr="001015B1" w:rsidRDefault="00EB5F9B" w:rsidP="00EB5F9B">
            <w:pPr>
              <w:jc w:val="center"/>
              <w:rPr>
                <w:rFonts w:ascii="Arial" w:hAnsi="Arial" w:cs="Arial"/>
                <w:b/>
                <w:sz w:val="24"/>
                <w:szCs w:val="24"/>
              </w:rPr>
            </w:pPr>
            <w:r>
              <w:rPr>
                <w:rFonts w:ascii="Arial" w:hAnsi="Arial" w:cs="Arial"/>
                <w:b/>
                <w:sz w:val="24"/>
                <w:szCs w:val="24"/>
              </w:rPr>
              <w:t xml:space="preserve">ESCUDO DE </w:t>
            </w:r>
            <w:r>
              <w:rPr>
                <w:rFonts w:ascii="Arial" w:hAnsi="Arial" w:cs="Arial"/>
                <w:b/>
                <w:sz w:val="24"/>
                <w:szCs w:val="24"/>
              </w:rPr>
              <w:br/>
              <w:t>LA ESCUELA</w:t>
            </w:r>
          </w:p>
        </w:tc>
        <w:tc>
          <w:tcPr>
            <w:tcW w:w="3588" w:type="dxa"/>
            <w:gridSpan w:val="5"/>
            <w:tcBorders>
              <w:top w:val="nil"/>
              <w:left w:val="nil"/>
              <w:right w:val="nil"/>
            </w:tcBorders>
            <w:shd w:val="clear" w:color="auto" w:fill="FFFFFF" w:themeFill="background1"/>
            <w:vAlign w:val="center"/>
          </w:tcPr>
          <w:p w14:paraId="67FE9D7A" w14:textId="77777777" w:rsidR="00EB5F9B" w:rsidRDefault="00EB5F9B" w:rsidP="00EB5F9B">
            <w:pPr>
              <w:jc w:val="center"/>
              <w:rPr>
                <w:rFonts w:ascii="Arial" w:hAnsi="Arial" w:cs="Arial"/>
                <w:b/>
                <w:sz w:val="24"/>
                <w:szCs w:val="24"/>
              </w:rPr>
            </w:pPr>
            <w:r>
              <w:rPr>
                <w:rFonts w:ascii="Arial" w:hAnsi="Arial" w:cs="Arial"/>
                <w:b/>
                <w:sz w:val="24"/>
                <w:szCs w:val="24"/>
              </w:rPr>
              <w:t xml:space="preserve">DATOS </w:t>
            </w:r>
          </w:p>
          <w:p w14:paraId="2DEC4CF4" w14:textId="77777777" w:rsidR="00EB5F9B" w:rsidRPr="001015B1" w:rsidRDefault="00EB5F9B" w:rsidP="00EB5F9B">
            <w:pPr>
              <w:jc w:val="center"/>
              <w:rPr>
                <w:rFonts w:ascii="Arial" w:hAnsi="Arial" w:cs="Arial"/>
                <w:b/>
                <w:sz w:val="24"/>
                <w:szCs w:val="24"/>
              </w:rPr>
            </w:pPr>
            <w:r>
              <w:rPr>
                <w:rFonts w:ascii="Arial" w:hAnsi="Arial" w:cs="Arial"/>
                <w:b/>
                <w:sz w:val="24"/>
                <w:szCs w:val="24"/>
              </w:rPr>
              <w:t>DE LA ESCUELA</w:t>
            </w:r>
          </w:p>
        </w:tc>
        <w:tc>
          <w:tcPr>
            <w:tcW w:w="3599" w:type="dxa"/>
            <w:gridSpan w:val="4"/>
            <w:tcBorders>
              <w:top w:val="nil"/>
              <w:left w:val="nil"/>
              <w:right w:val="nil"/>
            </w:tcBorders>
            <w:shd w:val="clear" w:color="auto" w:fill="FFFFFF" w:themeFill="background1"/>
            <w:vAlign w:val="center"/>
          </w:tcPr>
          <w:p w14:paraId="5D50FB3D" w14:textId="77777777" w:rsidR="00EB5F9B" w:rsidRDefault="00EB5F9B" w:rsidP="00EB5F9B">
            <w:pPr>
              <w:spacing w:after="200" w:line="276" w:lineRule="auto"/>
              <w:jc w:val="center"/>
              <w:rPr>
                <w:rFonts w:ascii="Arial" w:hAnsi="Arial" w:cs="Arial"/>
                <w:b/>
                <w:sz w:val="24"/>
                <w:szCs w:val="24"/>
              </w:rPr>
            </w:pPr>
          </w:p>
          <w:p w14:paraId="06C341C2" w14:textId="77777777" w:rsidR="00EB5F9B" w:rsidRPr="001015B1" w:rsidRDefault="00EB5F9B" w:rsidP="00EB5F9B">
            <w:pPr>
              <w:spacing w:after="200" w:line="276" w:lineRule="auto"/>
              <w:jc w:val="center"/>
              <w:rPr>
                <w:rFonts w:ascii="Arial" w:hAnsi="Arial" w:cs="Arial"/>
                <w:b/>
                <w:sz w:val="24"/>
                <w:szCs w:val="24"/>
              </w:rPr>
            </w:pPr>
            <w:r>
              <w:rPr>
                <w:rFonts w:ascii="Arial" w:hAnsi="Arial" w:cs="Arial"/>
                <w:b/>
                <w:sz w:val="24"/>
                <w:szCs w:val="24"/>
              </w:rPr>
              <w:t>ESCUDO ESTATAL/ FEDERAL</w:t>
            </w:r>
          </w:p>
        </w:tc>
      </w:tr>
      <w:tr w:rsidR="00BB3B09" w:rsidRPr="001015B1" w14:paraId="1BB7E4C5" w14:textId="77777777" w:rsidTr="006C4EF3">
        <w:trPr>
          <w:trHeight w:val="283"/>
        </w:trPr>
        <w:tc>
          <w:tcPr>
            <w:tcW w:w="10768" w:type="dxa"/>
            <w:gridSpan w:val="15"/>
            <w:shd w:val="clear" w:color="auto" w:fill="990000"/>
            <w:vAlign w:val="center"/>
          </w:tcPr>
          <w:p w14:paraId="227C7597" w14:textId="77777777" w:rsidR="00BB3B09" w:rsidRPr="001015B1" w:rsidRDefault="00774844" w:rsidP="003F48AA">
            <w:pPr>
              <w:jc w:val="center"/>
              <w:rPr>
                <w:rFonts w:ascii="Arial" w:hAnsi="Arial" w:cs="Arial"/>
                <w:b/>
                <w:sz w:val="24"/>
                <w:szCs w:val="24"/>
              </w:rPr>
            </w:pPr>
            <w:r w:rsidRPr="001015B1">
              <w:rPr>
                <w:rFonts w:ascii="Arial" w:hAnsi="Arial" w:cs="Arial"/>
                <w:b/>
                <w:sz w:val="24"/>
                <w:szCs w:val="24"/>
              </w:rPr>
              <w:t xml:space="preserve">   </w:t>
            </w:r>
            <w:r w:rsidR="004F1FF1" w:rsidRPr="001015B1">
              <w:rPr>
                <w:rFonts w:ascii="Arial" w:hAnsi="Arial" w:cs="Arial"/>
                <w:b/>
                <w:sz w:val="24"/>
                <w:szCs w:val="24"/>
              </w:rPr>
              <w:t xml:space="preserve">PLANEACIÓN DIDÁCTICA </w:t>
            </w:r>
          </w:p>
        </w:tc>
      </w:tr>
      <w:tr w:rsidR="000E2E43" w:rsidRPr="001015B1" w14:paraId="61BF0316" w14:textId="77777777" w:rsidTr="006C4EF3">
        <w:trPr>
          <w:trHeight w:val="283"/>
        </w:trPr>
        <w:tc>
          <w:tcPr>
            <w:tcW w:w="10768" w:type="dxa"/>
            <w:gridSpan w:val="15"/>
            <w:shd w:val="clear" w:color="auto" w:fill="1F497D" w:themeFill="text2"/>
            <w:vAlign w:val="center"/>
          </w:tcPr>
          <w:p w14:paraId="78D014E8" w14:textId="77777777" w:rsidR="000E2E43" w:rsidRPr="001015B1" w:rsidRDefault="000E2E43" w:rsidP="003F48AA">
            <w:pPr>
              <w:jc w:val="center"/>
              <w:rPr>
                <w:rFonts w:ascii="Arial" w:hAnsi="Arial" w:cs="Arial"/>
                <w:b/>
                <w:sz w:val="16"/>
                <w:szCs w:val="16"/>
              </w:rPr>
            </w:pPr>
            <w:r w:rsidRPr="001015B1">
              <w:rPr>
                <w:rFonts w:ascii="Arial" w:hAnsi="Arial" w:cs="Arial"/>
                <w:b/>
                <w:color w:val="FFFFFF" w:themeColor="background1"/>
                <w:sz w:val="18"/>
                <w:szCs w:val="16"/>
              </w:rPr>
              <w:t>DATOS GENERALES</w:t>
            </w:r>
          </w:p>
        </w:tc>
      </w:tr>
      <w:tr w:rsidR="007C5654" w:rsidRPr="001015B1" w14:paraId="4C8D2177" w14:textId="77777777" w:rsidTr="006C4EF3">
        <w:trPr>
          <w:trHeight w:val="283"/>
        </w:trPr>
        <w:tc>
          <w:tcPr>
            <w:tcW w:w="1414" w:type="dxa"/>
            <w:shd w:val="clear" w:color="auto" w:fill="auto"/>
            <w:vAlign w:val="center"/>
          </w:tcPr>
          <w:p w14:paraId="77E6581A" w14:textId="77777777" w:rsidR="004F1FF1" w:rsidRPr="001015B1" w:rsidRDefault="004F1FF1" w:rsidP="004F1FF1">
            <w:pPr>
              <w:rPr>
                <w:rFonts w:ascii="Arial" w:hAnsi="Arial" w:cs="Arial"/>
                <w:b/>
                <w:sz w:val="16"/>
                <w:szCs w:val="16"/>
              </w:rPr>
            </w:pPr>
            <w:r w:rsidRPr="001015B1">
              <w:rPr>
                <w:rFonts w:ascii="Arial" w:hAnsi="Arial" w:cs="Arial"/>
                <w:b/>
                <w:sz w:val="16"/>
                <w:szCs w:val="16"/>
              </w:rPr>
              <w:t>SUBSISTEMA</w:t>
            </w:r>
          </w:p>
        </w:tc>
        <w:tc>
          <w:tcPr>
            <w:tcW w:w="9354" w:type="dxa"/>
            <w:gridSpan w:val="14"/>
            <w:shd w:val="clear" w:color="auto" w:fill="auto"/>
            <w:vAlign w:val="center"/>
          </w:tcPr>
          <w:p w14:paraId="5ACED9FA" w14:textId="77777777" w:rsidR="004F1FF1" w:rsidRPr="001015B1" w:rsidRDefault="004F1FF1" w:rsidP="004F1FF1">
            <w:pPr>
              <w:rPr>
                <w:rFonts w:ascii="Arial" w:hAnsi="Arial" w:cs="Arial"/>
                <w:b/>
                <w:sz w:val="16"/>
                <w:szCs w:val="16"/>
              </w:rPr>
            </w:pPr>
          </w:p>
        </w:tc>
      </w:tr>
      <w:tr w:rsidR="007C5654" w:rsidRPr="001015B1" w14:paraId="0F2F4BB4" w14:textId="77777777" w:rsidTr="006C4EF3">
        <w:trPr>
          <w:trHeight w:val="283"/>
        </w:trPr>
        <w:tc>
          <w:tcPr>
            <w:tcW w:w="1414" w:type="dxa"/>
            <w:vAlign w:val="center"/>
          </w:tcPr>
          <w:p w14:paraId="5D499D4F" w14:textId="77777777" w:rsidR="003F48AA" w:rsidRPr="001015B1" w:rsidRDefault="003F48AA" w:rsidP="007C7236">
            <w:pPr>
              <w:rPr>
                <w:rFonts w:ascii="Arial" w:hAnsi="Arial" w:cs="Arial"/>
                <w:b/>
                <w:sz w:val="16"/>
                <w:szCs w:val="16"/>
              </w:rPr>
            </w:pPr>
            <w:r w:rsidRPr="001015B1">
              <w:rPr>
                <w:rFonts w:ascii="Arial" w:hAnsi="Arial" w:cs="Arial"/>
                <w:b/>
                <w:sz w:val="16"/>
                <w:szCs w:val="16"/>
              </w:rPr>
              <w:t>NOMBRE DEL PROFESOR(A):</w:t>
            </w:r>
          </w:p>
        </w:tc>
        <w:tc>
          <w:tcPr>
            <w:tcW w:w="6998" w:type="dxa"/>
            <w:gridSpan w:val="12"/>
            <w:vAlign w:val="center"/>
          </w:tcPr>
          <w:p w14:paraId="6C24B9B0" w14:textId="77777777" w:rsidR="003F48AA" w:rsidRPr="001015B1" w:rsidRDefault="003F48AA" w:rsidP="007C7236">
            <w:pPr>
              <w:rPr>
                <w:rFonts w:ascii="Arial" w:hAnsi="Arial" w:cs="Arial"/>
                <w:sz w:val="16"/>
                <w:szCs w:val="16"/>
              </w:rPr>
            </w:pPr>
          </w:p>
        </w:tc>
        <w:tc>
          <w:tcPr>
            <w:tcW w:w="1281" w:type="dxa"/>
            <w:vAlign w:val="center"/>
          </w:tcPr>
          <w:p w14:paraId="57F4748B" w14:textId="77777777" w:rsidR="003F48AA" w:rsidRPr="001015B1" w:rsidRDefault="004F1FF1" w:rsidP="003F48AA">
            <w:pPr>
              <w:jc w:val="center"/>
              <w:rPr>
                <w:rFonts w:ascii="Arial" w:hAnsi="Arial" w:cs="Arial"/>
                <w:sz w:val="16"/>
                <w:szCs w:val="16"/>
              </w:rPr>
            </w:pPr>
            <w:r w:rsidRPr="001015B1">
              <w:rPr>
                <w:rFonts w:ascii="Arial" w:hAnsi="Arial" w:cs="Arial"/>
                <w:sz w:val="16"/>
                <w:szCs w:val="16"/>
              </w:rPr>
              <w:t>SEMESTRE</w:t>
            </w:r>
          </w:p>
        </w:tc>
        <w:tc>
          <w:tcPr>
            <w:tcW w:w="1075" w:type="dxa"/>
            <w:vAlign w:val="center"/>
          </w:tcPr>
          <w:p w14:paraId="5827F001" w14:textId="23619D2B" w:rsidR="003F48AA" w:rsidRPr="001015B1" w:rsidRDefault="00D52933" w:rsidP="003F48AA">
            <w:pPr>
              <w:jc w:val="center"/>
              <w:rPr>
                <w:rFonts w:ascii="Arial" w:hAnsi="Arial" w:cs="Arial"/>
                <w:sz w:val="16"/>
                <w:szCs w:val="16"/>
              </w:rPr>
            </w:pPr>
            <w:r>
              <w:rPr>
                <w:rFonts w:ascii="Arial" w:hAnsi="Arial" w:cs="Arial"/>
                <w:sz w:val="16"/>
                <w:szCs w:val="16"/>
              </w:rPr>
              <w:t>II</w:t>
            </w:r>
          </w:p>
        </w:tc>
      </w:tr>
      <w:tr w:rsidR="007C5654" w:rsidRPr="001015B1" w14:paraId="5563AFCF" w14:textId="77777777" w:rsidTr="006C4EF3">
        <w:trPr>
          <w:trHeight w:val="283"/>
        </w:trPr>
        <w:tc>
          <w:tcPr>
            <w:tcW w:w="1414" w:type="dxa"/>
            <w:vAlign w:val="center"/>
          </w:tcPr>
          <w:p w14:paraId="2477FD1A" w14:textId="77777777" w:rsidR="007C7236" w:rsidRPr="001015B1" w:rsidRDefault="007C7236" w:rsidP="007C7236">
            <w:pPr>
              <w:rPr>
                <w:rFonts w:ascii="Arial" w:hAnsi="Arial" w:cs="Arial"/>
                <w:b/>
                <w:sz w:val="16"/>
                <w:szCs w:val="16"/>
              </w:rPr>
            </w:pPr>
            <w:r w:rsidRPr="001015B1">
              <w:rPr>
                <w:rFonts w:ascii="Arial" w:hAnsi="Arial" w:cs="Arial"/>
                <w:b/>
                <w:sz w:val="16"/>
                <w:szCs w:val="16"/>
              </w:rPr>
              <w:t>ASIGNATURA:</w:t>
            </w:r>
          </w:p>
        </w:tc>
        <w:tc>
          <w:tcPr>
            <w:tcW w:w="6998" w:type="dxa"/>
            <w:gridSpan w:val="12"/>
            <w:vAlign w:val="center"/>
          </w:tcPr>
          <w:p w14:paraId="2A359794" w14:textId="18C54488" w:rsidR="007C7236" w:rsidRPr="001015B1" w:rsidRDefault="0040468B" w:rsidP="007C7236">
            <w:pPr>
              <w:rPr>
                <w:rFonts w:ascii="Arial" w:hAnsi="Arial" w:cs="Arial"/>
                <w:b/>
                <w:sz w:val="16"/>
                <w:szCs w:val="16"/>
              </w:rPr>
            </w:pPr>
            <w:r>
              <w:rPr>
                <w:rFonts w:ascii="Arial" w:hAnsi="Arial" w:cs="Arial"/>
                <w:b/>
                <w:sz w:val="18"/>
                <w:szCs w:val="16"/>
              </w:rPr>
              <w:t>CIENCIAS SOCIALES II</w:t>
            </w:r>
          </w:p>
        </w:tc>
        <w:tc>
          <w:tcPr>
            <w:tcW w:w="1281" w:type="dxa"/>
            <w:vAlign w:val="center"/>
          </w:tcPr>
          <w:p w14:paraId="6504C707" w14:textId="77777777" w:rsidR="007C7236" w:rsidRPr="001015B1" w:rsidRDefault="004F1FF1" w:rsidP="007C7236">
            <w:pPr>
              <w:jc w:val="center"/>
              <w:rPr>
                <w:rFonts w:ascii="Arial" w:hAnsi="Arial" w:cs="Arial"/>
                <w:b/>
                <w:sz w:val="16"/>
                <w:szCs w:val="16"/>
              </w:rPr>
            </w:pPr>
            <w:r w:rsidRPr="001015B1">
              <w:rPr>
                <w:rFonts w:ascii="Arial" w:hAnsi="Arial" w:cs="Arial"/>
                <w:b/>
                <w:sz w:val="16"/>
                <w:szCs w:val="16"/>
              </w:rPr>
              <w:t>GRUPO</w:t>
            </w:r>
          </w:p>
        </w:tc>
        <w:tc>
          <w:tcPr>
            <w:tcW w:w="1075" w:type="dxa"/>
            <w:vAlign w:val="center"/>
          </w:tcPr>
          <w:p w14:paraId="03545594" w14:textId="77777777" w:rsidR="007C7236" w:rsidRPr="001015B1" w:rsidRDefault="007C7236" w:rsidP="007C7236">
            <w:pPr>
              <w:jc w:val="center"/>
              <w:rPr>
                <w:rFonts w:ascii="Arial" w:hAnsi="Arial" w:cs="Arial"/>
                <w:sz w:val="16"/>
                <w:szCs w:val="16"/>
              </w:rPr>
            </w:pPr>
          </w:p>
        </w:tc>
      </w:tr>
      <w:tr w:rsidR="007C5654" w:rsidRPr="001015B1" w14:paraId="304D0773" w14:textId="77777777" w:rsidTr="006C4EF3">
        <w:trPr>
          <w:trHeight w:val="283"/>
        </w:trPr>
        <w:tc>
          <w:tcPr>
            <w:tcW w:w="1414" w:type="dxa"/>
            <w:vAlign w:val="center"/>
          </w:tcPr>
          <w:p w14:paraId="6C5C7602" w14:textId="77777777" w:rsidR="004F1FF1" w:rsidRPr="001015B1" w:rsidRDefault="004F1FF1" w:rsidP="004F1FF1">
            <w:pPr>
              <w:rPr>
                <w:rFonts w:ascii="Arial" w:hAnsi="Arial" w:cs="Arial"/>
                <w:b/>
                <w:sz w:val="16"/>
                <w:szCs w:val="16"/>
              </w:rPr>
            </w:pPr>
            <w:r w:rsidRPr="001015B1">
              <w:rPr>
                <w:rFonts w:ascii="Arial" w:hAnsi="Arial" w:cs="Arial"/>
                <w:b/>
                <w:sz w:val="16"/>
                <w:szCs w:val="16"/>
              </w:rPr>
              <w:t>PERIODO:</w:t>
            </w:r>
          </w:p>
        </w:tc>
        <w:tc>
          <w:tcPr>
            <w:tcW w:w="3889" w:type="dxa"/>
            <w:gridSpan w:val="8"/>
            <w:vAlign w:val="center"/>
          </w:tcPr>
          <w:p w14:paraId="32282B74" w14:textId="615C90D6" w:rsidR="004F1FF1" w:rsidRPr="001015B1" w:rsidRDefault="009C6A99" w:rsidP="00D35333">
            <w:pPr>
              <w:rPr>
                <w:rFonts w:ascii="Arial" w:hAnsi="Arial" w:cs="Arial"/>
                <w:sz w:val="16"/>
                <w:szCs w:val="16"/>
              </w:rPr>
            </w:pPr>
            <w:r>
              <w:rPr>
                <w:rFonts w:ascii="Arial" w:hAnsi="Arial" w:cs="Arial"/>
                <w:sz w:val="16"/>
                <w:szCs w:val="16"/>
              </w:rPr>
              <w:t>Enero-Junio</w:t>
            </w:r>
          </w:p>
        </w:tc>
        <w:tc>
          <w:tcPr>
            <w:tcW w:w="4390" w:type="dxa"/>
            <w:gridSpan w:val="5"/>
            <w:vAlign w:val="center"/>
          </w:tcPr>
          <w:p w14:paraId="4A17DD61" w14:textId="77777777" w:rsidR="004F1FF1" w:rsidRPr="001015B1" w:rsidRDefault="004F1FF1" w:rsidP="00F729C5">
            <w:pPr>
              <w:jc w:val="center"/>
              <w:rPr>
                <w:rFonts w:ascii="Arial" w:hAnsi="Arial" w:cs="Arial"/>
                <w:b/>
                <w:sz w:val="16"/>
                <w:szCs w:val="16"/>
              </w:rPr>
            </w:pPr>
            <w:r w:rsidRPr="001015B1">
              <w:rPr>
                <w:rFonts w:ascii="Arial" w:hAnsi="Arial" w:cs="Arial"/>
                <w:b/>
                <w:sz w:val="16"/>
                <w:szCs w:val="16"/>
              </w:rPr>
              <w:t>No. DE SESIONES DEL PERIODO:</w:t>
            </w:r>
          </w:p>
        </w:tc>
        <w:tc>
          <w:tcPr>
            <w:tcW w:w="1075" w:type="dxa"/>
            <w:vAlign w:val="center"/>
          </w:tcPr>
          <w:p w14:paraId="10949CB8" w14:textId="46D4898B" w:rsidR="004F1FF1" w:rsidRPr="001015B1" w:rsidRDefault="00D52933" w:rsidP="000E2E43">
            <w:pPr>
              <w:jc w:val="center"/>
              <w:rPr>
                <w:rFonts w:ascii="Arial" w:hAnsi="Arial" w:cs="Arial"/>
                <w:b/>
                <w:sz w:val="16"/>
                <w:szCs w:val="16"/>
              </w:rPr>
            </w:pPr>
            <w:r>
              <w:rPr>
                <w:rFonts w:ascii="Arial" w:hAnsi="Arial" w:cs="Arial"/>
                <w:b/>
                <w:sz w:val="16"/>
                <w:szCs w:val="16"/>
              </w:rPr>
              <w:t>32</w:t>
            </w:r>
          </w:p>
        </w:tc>
      </w:tr>
      <w:tr w:rsidR="007C5654" w:rsidRPr="001015B1" w14:paraId="75125FD9" w14:textId="77777777" w:rsidTr="006C4EF3">
        <w:trPr>
          <w:trHeight w:val="283"/>
        </w:trPr>
        <w:tc>
          <w:tcPr>
            <w:tcW w:w="2123" w:type="dxa"/>
            <w:gridSpan w:val="3"/>
            <w:shd w:val="clear" w:color="auto" w:fill="1F497D" w:themeFill="text2"/>
            <w:vAlign w:val="center"/>
          </w:tcPr>
          <w:p w14:paraId="1623A0FE" w14:textId="77777777" w:rsidR="0014591F" w:rsidRPr="001015B1" w:rsidRDefault="0014591F" w:rsidP="0014591F">
            <w:pPr>
              <w:autoSpaceDE w:val="0"/>
              <w:autoSpaceDN w:val="0"/>
              <w:adjustRightInd w:val="0"/>
              <w:jc w:val="center"/>
              <w:rPr>
                <w:rFonts w:ascii="Arial" w:hAnsi="Arial" w:cs="Arial"/>
                <w:color w:val="FFFFFF" w:themeColor="background1"/>
                <w:sz w:val="20"/>
                <w:szCs w:val="20"/>
              </w:rPr>
            </w:pPr>
            <w:r w:rsidRPr="001015B1">
              <w:rPr>
                <w:rFonts w:ascii="Arial" w:hAnsi="Arial" w:cs="Arial"/>
                <w:b/>
                <w:color w:val="FFFFFF" w:themeColor="background1"/>
                <w:sz w:val="20"/>
                <w:szCs w:val="20"/>
              </w:rPr>
              <w:t>RECURSOS DIDÁCTICOS:</w:t>
            </w:r>
          </w:p>
        </w:tc>
        <w:tc>
          <w:tcPr>
            <w:tcW w:w="2272" w:type="dxa"/>
            <w:gridSpan w:val="4"/>
            <w:shd w:val="clear" w:color="auto" w:fill="1F497D" w:themeFill="text2"/>
            <w:vAlign w:val="center"/>
          </w:tcPr>
          <w:p w14:paraId="6FE3FE6C" w14:textId="77777777" w:rsidR="0014591F" w:rsidRPr="001015B1" w:rsidRDefault="0014591F" w:rsidP="0014591F">
            <w:pPr>
              <w:autoSpaceDE w:val="0"/>
              <w:autoSpaceDN w:val="0"/>
              <w:adjustRightInd w:val="0"/>
              <w:jc w:val="center"/>
              <w:rPr>
                <w:rFonts w:ascii="Arial" w:hAnsi="Arial" w:cs="Arial"/>
                <w:color w:val="FFFFFF" w:themeColor="background1"/>
                <w:sz w:val="20"/>
                <w:szCs w:val="20"/>
              </w:rPr>
            </w:pPr>
            <w:r w:rsidRPr="001015B1">
              <w:rPr>
                <w:rFonts w:ascii="Arial" w:hAnsi="Arial" w:cs="Arial"/>
                <w:b/>
                <w:color w:val="FFFFFF" w:themeColor="background1"/>
                <w:sz w:val="20"/>
                <w:szCs w:val="20"/>
              </w:rPr>
              <w:t>MED</w:t>
            </w:r>
            <w:r w:rsidR="00CE24EE" w:rsidRPr="001015B1">
              <w:rPr>
                <w:rFonts w:ascii="Arial" w:hAnsi="Arial" w:cs="Arial"/>
                <w:b/>
                <w:color w:val="FFFFFF" w:themeColor="background1"/>
                <w:sz w:val="20"/>
                <w:szCs w:val="20"/>
              </w:rPr>
              <w:t>IOS DIGITALES</w:t>
            </w:r>
          </w:p>
        </w:tc>
        <w:tc>
          <w:tcPr>
            <w:tcW w:w="6373" w:type="dxa"/>
            <w:gridSpan w:val="8"/>
            <w:tcBorders>
              <w:bottom w:val="single" w:sz="4" w:space="0" w:color="auto"/>
            </w:tcBorders>
            <w:shd w:val="clear" w:color="auto" w:fill="1F497D" w:themeFill="text2"/>
            <w:vAlign w:val="center"/>
          </w:tcPr>
          <w:p w14:paraId="18A46062" w14:textId="77777777" w:rsidR="0014591F" w:rsidRPr="001015B1" w:rsidRDefault="0014591F" w:rsidP="0014591F">
            <w:pPr>
              <w:autoSpaceDE w:val="0"/>
              <w:autoSpaceDN w:val="0"/>
              <w:adjustRightInd w:val="0"/>
              <w:jc w:val="center"/>
              <w:rPr>
                <w:rFonts w:ascii="Arial" w:hAnsi="Arial" w:cs="Arial"/>
                <w:b/>
                <w:color w:val="FFFFFF" w:themeColor="background1"/>
                <w:sz w:val="20"/>
                <w:szCs w:val="20"/>
              </w:rPr>
            </w:pPr>
            <w:r w:rsidRPr="001015B1">
              <w:rPr>
                <w:rFonts w:ascii="Arial" w:hAnsi="Arial" w:cs="Arial"/>
                <w:b/>
                <w:color w:val="FFFFFF" w:themeColor="background1"/>
                <w:sz w:val="20"/>
                <w:szCs w:val="20"/>
              </w:rPr>
              <w:t>TÉCNICAS O HERRAMIENTAS DE ESTUDIO</w:t>
            </w:r>
          </w:p>
        </w:tc>
      </w:tr>
      <w:tr w:rsidR="00C940BD" w:rsidRPr="001015B1" w14:paraId="67CADAF2" w14:textId="77777777" w:rsidTr="006C4EF3">
        <w:trPr>
          <w:trHeight w:val="1134"/>
        </w:trPr>
        <w:tc>
          <w:tcPr>
            <w:tcW w:w="2123" w:type="dxa"/>
            <w:gridSpan w:val="3"/>
            <w:vAlign w:val="center"/>
          </w:tcPr>
          <w:p w14:paraId="5CF3F646"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Cuaderno </w:t>
            </w:r>
          </w:p>
          <w:p w14:paraId="163BD1BF"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Pizarrón</w:t>
            </w:r>
          </w:p>
          <w:p w14:paraId="0FEA3899"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Hojas de trabajo</w:t>
            </w:r>
          </w:p>
          <w:p w14:paraId="2789FF81" w14:textId="77777777" w:rsidR="00C940BD"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Copias</w:t>
            </w:r>
          </w:p>
          <w:p w14:paraId="741BBAFF"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 xml:space="preserve">Colores </w:t>
            </w:r>
          </w:p>
          <w:p w14:paraId="66E1BF3F" w14:textId="77777777" w:rsidR="00C940BD" w:rsidRPr="001015B1" w:rsidRDefault="00C940BD" w:rsidP="00FF7416">
            <w:pPr>
              <w:autoSpaceDE w:val="0"/>
              <w:autoSpaceDN w:val="0"/>
              <w:adjustRightInd w:val="0"/>
              <w:rPr>
                <w:rFonts w:ascii="Arial" w:hAnsi="Arial" w:cs="Arial"/>
                <w:sz w:val="20"/>
                <w:szCs w:val="20"/>
              </w:rPr>
            </w:pPr>
          </w:p>
        </w:tc>
        <w:tc>
          <w:tcPr>
            <w:tcW w:w="2272" w:type="dxa"/>
            <w:gridSpan w:val="4"/>
            <w:vAlign w:val="center"/>
          </w:tcPr>
          <w:p w14:paraId="7D72C267" w14:textId="77777777" w:rsidR="00C940BD" w:rsidRPr="001015B1"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Celular</w:t>
            </w:r>
          </w:p>
          <w:p w14:paraId="3698E68D" w14:textId="77777777" w:rsidR="00C940BD" w:rsidRPr="001015B1"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Proyector</w:t>
            </w:r>
          </w:p>
          <w:p w14:paraId="22D16FE3" w14:textId="77777777" w:rsidR="00C940BD" w:rsidRDefault="00C940BD" w:rsidP="001015B1">
            <w:pPr>
              <w:autoSpaceDE w:val="0"/>
              <w:autoSpaceDN w:val="0"/>
              <w:adjustRightInd w:val="0"/>
              <w:rPr>
                <w:rFonts w:ascii="Arial" w:hAnsi="Arial" w:cs="Arial"/>
                <w:sz w:val="20"/>
                <w:szCs w:val="20"/>
              </w:rPr>
            </w:pPr>
            <w:r w:rsidRPr="001015B1">
              <w:rPr>
                <w:rFonts w:ascii="Arial" w:hAnsi="Arial" w:cs="Arial"/>
                <w:sz w:val="20"/>
                <w:szCs w:val="20"/>
              </w:rPr>
              <w:t>Laboratorio de computo</w:t>
            </w:r>
          </w:p>
          <w:p w14:paraId="57BE27F0" w14:textId="77777777" w:rsidR="00C940BD" w:rsidRPr="001015B1" w:rsidRDefault="00C940BD" w:rsidP="001015B1">
            <w:pPr>
              <w:autoSpaceDE w:val="0"/>
              <w:autoSpaceDN w:val="0"/>
              <w:adjustRightInd w:val="0"/>
              <w:rPr>
                <w:rFonts w:ascii="Arial" w:hAnsi="Arial" w:cs="Arial"/>
                <w:sz w:val="20"/>
                <w:szCs w:val="20"/>
              </w:rPr>
            </w:pPr>
            <w:r>
              <w:rPr>
                <w:rFonts w:ascii="Arial" w:hAnsi="Arial" w:cs="Arial"/>
                <w:sz w:val="20"/>
                <w:szCs w:val="20"/>
              </w:rPr>
              <w:t xml:space="preserve">Plataforma integrando </w:t>
            </w:r>
          </w:p>
          <w:p w14:paraId="350EFF2D" w14:textId="77777777" w:rsidR="00C940BD" w:rsidRPr="001015B1" w:rsidRDefault="00C940BD" w:rsidP="001015B1">
            <w:pPr>
              <w:autoSpaceDE w:val="0"/>
              <w:autoSpaceDN w:val="0"/>
              <w:adjustRightInd w:val="0"/>
              <w:rPr>
                <w:rFonts w:ascii="Arial" w:hAnsi="Arial" w:cs="Arial"/>
                <w:sz w:val="20"/>
                <w:szCs w:val="20"/>
              </w:rPr>
            </w:pPr>
          </w:p>
          <w:p w14:paraId="1B6024C9" w14:textId="77777777" w:rsidR="00C940BD" w:rsidRPr="001015B1" w:rsidRDefault="00C940BD" w:rsidP="0014591F">
            <w:pPr>
              <w:autoSpaceDE w:val="0"/>
              <w:autoSpaceDN w:val="0"/>
              <w:adjustRightInd w:val="0"/>
              <w:jc w:val="center"/>
              <w:rPr>
                <w:rFonts w:ascii="Arial" w:hAnsi="Arial" w:cs="Arial"/>
                <w:sz w:val="20"/>
                <w:szCs w:val="20"/>
              </w:rPr>
            </w:pPr>
          </w:p>
        </w:tc>
        <w:tc>
          <w:tcPr>
            <w:tcW w:w="3044" w:type="dxa"/>
            <w:gridSpan w:val="5"/>
            <w:tcBorders>
              <w:right w:val="nil"/>
            </w:tcBorders>
            <w:shd w:val="clear" w:color="auto" w:fill="auto"/>
            <w:vAlign w:val="center"/>
          </w:tcPr>
          <w:p w14:paraId="526FF8C7"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Cuadro sinóptico </w:t>
            </w:r>
          </w:p>
          <w:p w14:paraId="2CA7C841"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Entorno virtual </w:t>
            </w:r>
          </w:p>
          <w:p w14:paraId="3BBA36E9"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Estudio de caso </w:t>
            </w:r>
          </w:p>
          <w:p w14:paraId="71D9658E" w14:textId="77777777" w:rsidR="00C940BD" w:rsidRPr="001015B1"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Resumen</w:t>
            </w:r>
          </w:p>
          <w:p w14:paraId="3C19DB6B" w14:textId="77777777" w:rsidR="00C940BD" w:rsidRDefault="00C940BD" w:rsidP="00FF7416">
            <w:pPr>
              <w:autoSpaceDE w:val="0"/>
              <w:autoSpaceDN w:val="0"/>
              <w:adjustRightInd w:val="0"/>
              <w:rPr>
                <w:rFonts w:ascii="Arial" w:hAnsi="Arial" w:cs="Arial"/>
                <w:sz w:val="20"/>
                <w:szCs w:val="20"/>
              </w:rPr>
            </w:pPr>
            <w:r w:rsidRPr="001015B1">
              <w:rPr>
                <w:rFonts w:ascii="Arial" w:hAnsi="Arial" w:cs="Arial"/>
                <w:sz w:val="20"/>
                <w:szCs w:val="20"/>
              </w:rPr>
              <w:t xml:space="preserve">Demostración de procedimientos </w:t>
            </w:r>
          </w:p>
          <w:p w14:paraId="470361D3"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Diagrama de flujo</w:t>
            </w:r>
          </w:p>
        </w:tc>
        <w:tc>
          <w:tcPr>
            <w:tcW w:w="3329" w:type="dxa"/>
            <w:gridSpan w:val="3"/>
            <w:tcBorders>
              <w:left w:val="nil"/>
            </w:tcBorders>
            <w:shd w:val="clear" w:color="auto" w:fill="auto"/>
            <w:vAlign w:val="center"/>
          </w:tcPr>
          <w:p w14:paraId="67CCC034"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Paráfrasis</w:t>
            </w:r>
          </w:p>
          <w:p w14:paraId="34F681F4"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Entonos virtuales</w:t>
            </w:r>
          </w:p>
          <w:p w14:paraId="6FE4392A"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Mapa mental</w:t>
            </w:r>
          </w:p>
          <w:p w14:paraId="2172040F"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Investigación</w:t>
            </w:r>
          </w:p>
          <w:p w14:paraId="2E127A68"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 xml:space="preserve">Infografía </w:t>
            </w:r>
          </w:p>
          <w:p w14:paraId="15EEC226" w14:textId="77777777" w:rsidR="00C940BD" w:rsidRDefault="00C940BD" w:rsidP="00FF7416">
            <w:pPr>
              <w:autoSpaceDE w:val="0"/>
              <w:autoSpaceDN w:val="0"/>
              <w:adjustRightInd w:val="0"/>
              <w:rPr>
                <w:rFonts w:ascii="Arial" w:hAnsi="Arial" w:cs="Arial"/>
                <w:sz w:val="20"/>
                <w:szCs w:val="20"/>
              </w:rPr>
            </w:pPr>
            <w:r>
              <w:rPr>
                <w:rFonts w:ascii="Arial" w:hAnsi="Arial" w:cs="Arial"/>
                <w:sz w:val="20"/>
                <w:szCs w:val="20"/>
              </w:rPr>
              <w:t>Mapa conceptual</w:t>
            </w:r>
          </w:p>
          <w:p w14:paraId="039AE188" w14:textId="77777777" w:rsidR="007913AF" w:rsidRPr="001015B1" w:rsidRDefault="007913AF" w:rsidP="00FF7416">
            <w:pPr>
              <w:autoSpaceDE w:val="0"/>
              <w:autoSpaceDN w:val="0"/>
              <w:adjustRightInd w:val="0"/>
              <w:rPr>
                <w:rFonts w:ascii="Arial" w:hAnsi="Arial" w:cs="Arial"/>
                <w:sz w:val="20"/>
                <w:szCs w:val="20"/>
              </w:rPr>
            </w:pPr>
            <w:r>
              <w:rPr>
                <w:rFonts w:ascii="Arial" w:hAnsi="Arial" w:cs="Arial"/>
                <w:sz w:val="20"/>
                <w:szCs w:val="20"/>
              </w:rPr>
              <w:t xml:space="preserve">Reporte de video </w:t>
            </w:r>
          </w:p>
        </w:tc>
      </w:tr>
      <w:tr w:rsidR="00B37241" w:rsidRPr="001015B1" w14:paraId="7573CDB2" w14:textId="77777777" w:rsidTr="006C4EF3">
        <w:trPr>
          <w:trHeight w:val="423"/>
        </w:trPr>
        <w:tc>
          <w:tcPr>
            <w:tcW w:w="3508" w:type="dxa"/>
            <w:gridSpan w:val="5"/>
            <w:shd w:val="clear" w:color="auto" w:fill="1F497D" w:themeFill="text2"/>
            <w:vAlign w:val="center"/>
          </w:tcPr>
          <w:p w14:paraId="6C3E6D1F" w14:textId="77777777" w:rsidR="00B37241" w:rsidRPr="00B37241" w:rsidRDefault="00B37241" w:rsidP="00FF7416">
            <w:pPr>
              <w:autoSpaceDE w:val="0"/>
              <w:autoSpaceDN w:val="0"/>
              <w:adjustRightInd w:val="0"/>
              <w:rPr>
                <w:rFonts w:ascii="Arial" w:hAnsi="Arial" w:cs="Arial"/>
                <w:b/>
                <w:sz w:val="20"/>
                <w:szCs w:val="20"/>
              </w:rPr>
            </w:pPr>
            <w:r w:rsidRPr="00B37241">
              <w:rPr>
                <w:rFonts w:ascii="Arial" w:hAnsi="Arial" w:cs="Arial"/>
                <w:b/>
                <w:color w:val="FFFFFF" w:themeColor="background1"/>
                <w:sz w:val="20"/>
                <w:szCs w:val="20"/>
              </w:rPr>
              <w:t>PROYECTO TRANSVERSAL</w:t>
            </w:r>
          </w:p>
        </w:tc>
        <w:tc>
          <w:tcPr>
            <w:tcW w:w="7260" w:type="dxa"/>
            <w:gridSpan w:val="10"/>
            <w:vAlign w:val="center"/>
          </w:tcPr>
          <w:p w14:paraId="31ED3E17" w14:textId="5B1CFEB1" w:rsidR="00B37241" w:rsidRPr="001015B1" w:rsidRDefault="009C6A99" w:rsidP="00FF7416">
            <w:pPr>
              <w:autoSpaceDE w:val="0"/>
              <w:autoSpaceDN w:val="0"/>
              <w:adjustRightInd w:val="0"/>
              <w:rPr>
                <w:rFonts w:ascii="Arial" w:hAnsi="Arial" w:cs="Arial"/>
                <w:sz w:val="20"/>
                <w:szCs w:val="20"/>
              </w:rPr>
            </w:pPr>
            <w:r>
              <w:rPr>
                <w:rFonts w:ascii="Arial" w:hAnsi="Arial" w:cs="Arial"/>
                <w:sz w:val="20"/>
                <w:szCs w:val="20"/>
              </w:rPr>
              <w:t xml:space="preserve">Lengua y comunicación; Pensamiento matemático; Cultura digital; Ciencias naturales, experimentales y tecnología; </w:t>
            </w:r>
            <w:r w:rsidR="008627ED">
              <w:rPr>
                <w:rFonts w:ascii="Arial" w:hAnsi="Arial" w:cs="Arial"/>
                <w:sz w:val="20"/>
                <w:szCs w:val="20"/>
              </w:rPr>
              <w:t>Conciencia histórica</w:t>
            </w:r>
            <w:r>
              <w:rPr>
                <w:rFonts w:ascii="Arial" w:hAnsi="Arial" w:cs="Arial"/>
                <w:sz w:val="20"/>
                <w:szCs w:val="20"/>
              </w:rPr>
              <w:t xml:space="preserve"> y Humanidades</w:t>
            </w:r>
          </w:p>
        </w:tc>
      </w:tr>
      <w:tr w:rsidR="00E14F2C" w:rsidRPr="001015B1" w14:paraId="6F005A39" w14:textId="77777777" w:rsidTr="006C4EF3">
        <w:trPr>
          <w:trHeight w:val="227"/>
        </w:trPr>
        <w:tc>
          <w:tcPr>
            <w:tcW w:w="5231" w:type="dxa"/>
            <w:gridSpan w:val="8"/>
            <w:shd w:val="clear" w:color="auto" w:fill="1F497D" w:themeFill="text2"/>
            <w:vAlign w:val="center"/>
          </w:tcPr>
          <w:p w14:paraId="76A72198" w14:textId="77777777" w:rsidR="00E14F2C" w:rsidRPr="001015B1" w:rsidRDefault="00E14F2C" w:rsidP="00E14F2C">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7"/>
            <w:shd w:val="clear" w:color="auto" w:fill="1F497D" w:themeFill="text2"/>
            <w:vAlign w:val="center"/>
          </w:tcPr>
          <w:p w14:paraId="04C0AED8" w14:textId="77777777" w:rsidR="00E14F2C" w:rsidRPr="001015B1" w:rsidRDefault="00E14F2C" w:rsidP="00E14F2C">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E14F2C" w:rsidRPr="001015B1" w14:paraId="319E62F5" w14:textId="77777777" w:rsidTr="006C4EF3">
        <w:trPr>
          <w:trHeight w:val="510"/>
        </w:trPr>
        <w:tc>
          <w:tcPr>
            <w:tcW w:w="5231" w:type="dxa"/>
            <w:gridSpan w:val="8"/>
            <w:vAlign w:val="center"/>
          </w:tcPr>
          <w:p w14:paraId="1A988B2B" w14:textId="266C2E68" w:rsidR="00485EAF" w:rsidRDefault="00485EAF" w:rsidP="004B0A56">
            <w:pPr>
              <w:pStyle w:val="TableParagraph"/>
              <w:ind w:left="110"/>
              <w:jc w:val="both"/>
              <w:rPr>
                <w:rFonts w:ascii="Arial" w:hAnsi="Arial" w:cs="Arial"/>
                <w:sz w:val="20"/>
                <w:szCs w:val="20"/>
              </w:rPr>
            </w:pPr>
            <w:r>
              <w:rPr>
                <w:rFonts w:ascii="Arial" w:hAnsi="Arial" w:cs="Arial"/>
                <w:sz w:val="20"/>
                <w:szCs w:val="20"/>
              </w:rPr>
              <w:t xml:space="preserve">C1. </w:t>
            </w:r>
            <w:r w:rsidR="004B0A56">
              <w:rPr>
                <w:rFonts w:ascii="Arial" w:hAnsi="Arial" w:cs="Arial"/>
                <w:sz w:val="20"/>
                <w:szCs w:val="20"/>
              </w:rPr>
              <w:t>El bienestar y la satisfacción de las necesidades</w:t>
            </w:r>
            <w:r w:rsidR="004B0A56">
              <w:rPr>
                <w:rFonts w:ascii="Arial" w:hAnsi="Arial" w:cs="Arial"/>
                <w:sz w:val="20"/>
                <w:szCs w:val="20"/>
              </w:rPr>
              <w:br/>
              <w:t>C2. La organización de la sociedad</w:t>
            </w:r>
          </w:p>
          <w:p w14:paraId="50A297FB" w14:textId="68ABC591" w:rsidR="004B0A56" w:rsidRPr="00412AFB" w:rsidRDefault="004B0A56" w:rsidP="004B0A56">
            <w:pPr>
              <w:pStyle w:val="TableParagraph"/>
              <w:ind w:left="110"/>
              <w:jc w:val="both"/>
              <w:rPr>
                <w:rFonts w:ascii="Arial" w:hAnsi="Arial" w:cs="Arial"/>
                <w:sz w:val="20"/>
                <w:szCs w:val="20"/>
              </w:rPr>
            </w:pPr>
            <w:r>
              <w:rPr>
                <w:rFonts w:ascii="Arial" w:hAnsi="Arial" w:cs="Arial"/>
                <w:sz w:val="20"/>
                <w:szCs w:val="20"/>
              </w:rPr>
              <w:t>C3. Las normas sociales y jurídicas</w:t>
            </w:r>
          </w:p>
          <w:p w14:paraId="34D5A15B" w14:textId="2A3523F5" w:rsidR="00C8501A" w:rsidRPr="00412AFB" w:rsidRDefault="00C8501A" w:rsidP="004B0A56">
            <w:pPr>
              <w:pStyle w:val="TableParagraph"/>
              <w:ind w:left="110"/>
              <w:jc w:val="both"/>
              <w:rPr>
                <w:rFonts w:ascii="Arial" w:hAnsi="Arial" w:cs="Arial"/>
                <w:sz w:val="20"/>
                <w:szCs w:val="20"/>
              </w:rPr>
            </w:pPr>
          </w:p>
        </w:tc>
        <w:tc>
          <w:tcPr>
            <w:tcW w:w="5537" w:type="dxa"/>
            <w:gridSpan w:val="7"/>
            <w:vAlign w:val="center"/>
          </w:tcPr>
          <w:p w14:paraId="4CCE4F74" w14:textId="2043F4A2" w:rsidR="00C8501A" w:rsidRDefault="00E476F6" w:rsidP="004B0A56">
            <w:pPr>
              <w:pStyle w:val="TableParagraph"/>
              <w:ind w:right="12"/>
              <w:rPr>
                <w:rFonts w:ascii="Arial" w:hAnsi="Arial" w:cs="Arial"/>
                <w:sz w:val="20"/>
                <w:szCs w:val="20"/>
              </w:rPr>
            </w:pPr>
            <w:r>
              <w:rPr>
                <w:rFonts w:ascii="Arial" w:hAnsi="Arial" w:cs="Arial"/>
                <w:sz w:val="20"/>
                <w:szCs w:val="20"/>
              </w:rPr>
              <w:t xml:space="preserve">S1. </w:t>
            </w:r>
            <w:r w:rsidR="004B0A56">
              <w:rPr>
                <w:rFonts w:ascii="Arial" w:hAnsi="Arial" w:cs="Arial"/>
                <w:sz w:val="20"/>
                <w:szCs w:val="20"/>
              </w:rPr>
              <w:t>Producción y distribución de la riqueza</w:t>
            </w:r>
          </w:p>
          <w:p w14:paraId="029BE49F" w14:textId="73A901DF" w:rsidR="00C8501A" w:rsidRPr="00412AFB" w:rsidRDefault="00C8501A" w:rsidP="004B0A56">
            <w:pPr>
              <w:pStyle w:val="TableParagraph"/>
              <w:ind w:right="12"/>
              <w:rPr>
                <w:rFonts w:ascii="Arial" w:hAnsi="Arial" w:cs="Arial"/>
                <w:sz w:val="20"/>
                <w:szCs w:val="20"/>
              </w:rPr>
            </w:pPr>
            <w:r>
              <w:rPr>
                <w:rFonts w:ascii="Arial" w:hAnsi="Arial" w:cs="Arial"/>
                <w:sz w:val="20"/>
                <w:szCs w:val="20"/>
              </w:rPr>
              <w:t xml:space="preserve">S2. </w:t>
            </w:r>
            <w:r w:rsidR="004B0A56">
              <w:rPr>
                <w:rFonts w:ascii="Arial" w:hAnsi="Arial" w:cs="Arial"/>
                <w:sz w:val="20"/>
                <w:szCs w:val="20"/>
              </w:rPr>
              <w:t>Clases y grupos sociales</w:t>
            </w:r>
            <w:r w:rsidR="004B0A56">
              <w:rPr>
                <w:rFonts w:ascii="Arial" w:hAnsi="Arial" w:cs="Arial"/>
                <w:sz w:val="20"/>
                <w:szCs w:val="20"/>
              </w:rPr>
              <w:br/>
              <w:t>S3. Papel social (roles)</w:t>
            </w:r>
            <w:r w:rsidR="004B0A56">
              <w:rPr>
                <w:rFonts w:ascii="Arial" w:hAnsi="Arial" w:cs="Arial"/>
                <w:sz w:val="20"/>
                <w:szCs w:val="20"/>
              </w:rPr>
              <w:br/>
              <w:t>S5. Instituciones</w:t>
            </w:r>
            <w:r w:rsidR="004B0A56">
              <w:rPr>
                <w:rFonts w:ascii="Arial" w:hAnsi="Arial" w:cs="Arial"/>
                <w:sz w:val="20"/>
                <w:szCs w:val="20"/>
              </w:rPr>
              <w:br/>
              <w:t xml:space="preserve">S6. Interculturalidad </w:t>
            </w:r>
          </w:p>
        </w:tc>
      </w:tr>
      <w:tr w:rsidR="00E14F2C" w:rsidRPr="001015B1" w14:paraId="6BFA68F9" w14:textId="77777777" w:rsidTr="006C4EF3">
        <w:trPr>
          <w:trHeight w:val="227"/>
        </w:trPr>
        <w:tc>
          <w:tcPr>
            <w:tcW w:w="5231" w:type="dxa"/>
            <w:gridSpan w:val="8"/>
            <w:shd w:val="clear" w:color="auto" w:fill="1F497D" w:themeFill="text2"/>
          </w:tcPr>
          <w:p w14:paraId="24471784" w14:textId="77777777" w:rsidR="00E14F2C" w:rsidRPr="00412AFB" w:rsidRDefault="00E14F2C" w:rsidP="00E14F2C">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7"/>
            <w:shd w:val="clear" w:color="auto" w:fill="1F497D" w:themeFill="text2"/>
          </w:tcPr>
          <w:p w14:paraId="565DEA82" w14:textId="77777777" w:rsidR="00E14F2C" w:rsidRPr="00412AFB" w:rsidRDefault="00E14F2C" w:rsidP="00E14F2C">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E14F2C" w:rsidRPr="001015B1" w14:paraId="74111367" w14:textId="77777777" w:rsidTr="006C4EF3">
        <w:trPr>
          <w:trHeight w:val="2381"/>
        </w:trPr>
        <w:tc>
          <w:tcPr>
            <w:tcW w:w="5231" w:type="dxa"/>
            <w:gridSpan w:val="8"/>
            <w:vAlign w:val="center"/>
          </w:tcPr>
          <w:p w14:paraId="0099F9F1" w14:textId="4562B49E" w:rsidR="00E14F2C" w:rsidRPr="00412AFB" w:rsidRDefault="006C4EF3" w:rsidP="009B65EB">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7"/>
            <w:vAlign w:val="center"/>
          </w:tcPr>
          <w:p w14:paraId="471B0EBC" w14:textId="07A0ADF4" w:rsidR="00C8501A" w:rsidRPr="00412AFB" w:rsidRDefault="00C8501A" w:rsidP="00B930C5">
            <w:pPr>
              <w:pStyle w:val="TableParagraph"/>
              <w:ind w:right="12"/>
              <w:jc w:val="both"/>
              <w:rPr>
                <w:rFonts w:ascii="Arial" w:hAnsi="Arial" w:cs="Arial"/>
                <w:sz w:val="20"/>
                <w:szCs w:val="20"/>
              </w:rPr>
            </w:pPr>
            <w:r>
              <w:rPr>
                <w:rFonts w:ascii="Arial" w:hAnsi="Arial" w:cs="Arial"/>
                <w:sz w:val="20"/>
                <w:szCs w:val="20"/>
              </w:rPr>
              <w:t>M</w:t>
            </w:r>
            <w:r w:rsidR="00EA063C">
              <w:rPr>
                <w:rFonts w:ascii="Arial" w:hAnsi="Arial" w:cs="Arial"/>
                <w:sz w:val="20"/>
                <w:szCs w:val="20"/>
              </w:rPr>
              <w:t>2</w:t>
            </w:r>
            <w:r>
              <w:rPr>
                <w:rFonts w:ascii="Arial" w:hAnsi="Arial" w:cs="Arial"/>
                <w:sz w:val="20"/>
                <w:szCs w:val="20"/>
              </w:rPr>
              <w:t xml:space="preserve">. </w:t>
            </w:r>
            <w:r w:rsidR="00EA063C"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p>
        </w:tc>
      </w:tr>
      <w:tr w:rsidR="009E086E" w:rsidRPr="001015B1" w14:paraId="286E77E4" w14:textId="77777777" w:rsidTr="006C4EF3">
        <w:trPr>
          <w:trHeight w:val="227"/>
        </w:trPr>
        <w:tc>
          <w:tcPr>
            <w:tcW w:w="10768" w:type="dxa"/>
            <w:gridSpan w:val="15"/>
            <w:shd w:val="clear" w:color="auto" w:fill="1F497D" w:themeFill="text2"/>
            <w:vAlign w:val="center"/>
          </w:tcPr>
          <w:p w14:paraId="0BCBE720" w14:textId="77777777" w:rsidR="009E086E" w:rsidRPr="001015B1" w:rsidRDefault="009E086E" w:rsidP="00F729C5">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sidR="004E1F30">
              <w:rPr>
                <w:rFonts w:ascii="Arial" w:hAnsi="Arial" w:cs="Arial"/>
                <w:b/>
                <w:color w:val="FFFFFF" w:themeColor="background1"/>
                <w:sz w:val="18"/>
                <w:szCs w:val="20"/>
              </w:rPr>
              <w:t xml:space="preserve"> (plataforma)</w:t>
            </w:r>
          </w:p>
        </w:tc>
      </w:tr>
      <w:tr w:rsidR="00352450" w:rsidRPr="001015B1" w14:paraId="22AB5DF0" w14:textId="77777777" w:rsidTr="006C4EF3">
        <w:trPr>
          <w:trHeight w:val="227"/>
        </w:trPr>
        <w:tc>
          <w:tcPr>
            <w:tcW w:w="2060" w:type="dxa"/>
            <w:gridSpan w:val="2"/>
            <w:shd w:val="clear" w:color="auto" w:fill="990000"/>
            <w:vAlign w:val="center"/>
          </w:tcPr>
          <w:p w14:paraId="30FA2153" w14:textId="77777777" w:rsidR="009E086E" w:rsidRPr="007C5654" w:rsidRDefault="009E086E" w:rsidP="00F729C5">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6"/>
            <w:vAlign w:val="center"/>
          </w:tcPr>
          <w:p w14:paraId="06DD292C" w14:textId="158A9F84" w:rsidR="009E086E" w:rsidRPr="001015B1" w:rsidRDefault="00050C31" w:rsidP="00F729C5">
            <w:pPr>
              <w:pStyle w:val="TableParagraph"/>
              <w:ind w:right="12"/>
              <w:jc w:val="center"/>
              <w:rPr>
                <w:rFonts w:ascii="Arial" w:hAnsi="Arial" w:cs="Arial"/>
                <w:sz w:val="18"/>
                <w:szCs w:val="20"/>
              </w:rPr>
            </w:pPr>
            <w:r>
              <w:rPr>
                <w:rFonts w:ascii="Arial" w:hAnsi="Arial" w:cs="Arial"/>
                <w:sz w:val="18"/>
                <w:szCs w:val="20"/>
              </w:rPr>
              <w:t xml:space="preserve">La </w:t>
            </w:r>
            <w:r w:rsidR="006C4EF3">
              <w:rPr>
                <w:rFonts w:ascii="Arial" w:hAnsi="Arial" w:cs="Arial"/>
                <w:sz w:val="18"/>
                <w:szCs w:val="20"/>
              </w:rPr>
              <w:t>producción y sus organizaciones</w:t>
            </w:r>
            <w:r w:rsidR="009E086E" w:rsidRPr="001015B1">
              <w:rPr>
                <w:rFonts w:ascii="Arial" w:hAnsi="Arial" w:cs="Arial"/>
                <w:sz w:val="18"/>
                <w:szCs w:val="20"/>
              </w:rPr>
              <w:t xml:space="preserve"> </w:t>
            </w:r>
          </w:p>
        </w:tc>
        <w:tc>
          <w:tcPr>
            <w:tcW w:w="1671" w:type="dxa"/>
            <w:gridSpan w:val="2"/>
            <w:vAlign w:val="center"/>
          </w:tcPr>
          <w:p w14:paraId="6D81436A" w14:textId="77777777" w:rsidR="009E086E" w:rsidRPr="001015B1" w:rsidRDefault="009E086E" w:rsidP="00F729C5">
            <w:pPr>
              <w:pStyle w:val="TableParagraph"/>
              <w:ind w:right="12"/>
              <w:jc w:val="center"/>
              <w:rPr>
                <w:rFonts w:ascii="Arial" w:hAnsi="Arial" w:cs="Arial"/>
                <w:sz w:val="18"/>
                <w:szCs w:val="20"/>
              </w:rPr>
            </w:pPr>
            <w:r w:rsidRPr="001015B1">
              <w:rPr>
                <w:rFonts w:ascii="Arial" w:hAnsi="Arial" w:cs="Arial"/>
                <w:sz w:val="18"/>
                <w:szCs w:val="20"/>
              </w:rPr>
              <w:t>LECCIÓN 1.1</w:t>
            </w:r>
          </w:p>
        </w:tc>
        <w:tc>
          <w:tcPr>
            <w:tcW w:w="3866" w:type="dxa"/>
            <w:gridSpan w:val="5"/>
            <w:vAlign w:val="center"/>
          </w:tcPr>
          <w:p w14:paraId="13042FD3" w14:textId="6C55B0DC" w:rsidR="009E086E" w:rsidRPr="001015B1" w:rsidRDefault="006C4EF3" w:rsidP="00F729C5">
            <w:pPr>
              <w:pStyle w:val="TableParagraph"/>
              <w:ind w:right="12"/>
              <w:jc w:val="center"/>
              <w:rPr>
                <w:rFonts w:ascii="Arial" w:hAnsi="Arial" w:cs="Arial"/>
                <w:sz w:val="18"/>
                <w:szCs w:val="20"/>
              </w:rPr>
            </w:pPr>
            <w:r>
              <w:rPr>
                <w:rFonts w:ascii="Arial" w:hAnsi="Arial" w:cs="Arial"/>
                <w:sz w:val="18"/>
                <w:szCs w:val="20"/>
              </w:rPr>
              <w:t>Sectores económicos</w:t>
            </w:r>
            <w:r w:rsidR="009E086E" w:rsidRPr="001015B1">
              <w:rPr>
                <w:rFonts w:ascii="Arial" w:hAnsi="Arial" w:cs="Arial"/>
                <w:sz w:val="18"/>
                <w:szCs w:val="20"/>
              </w:rPr>
              <w:t xml:space="preserve"> </w:t>
            </w:r>
          </w:p>
        </w:tc>
      </w:tr>
      <w:tr w:rsidR="00D05A0C" w:rsidRPr="001015B1" w14:paraId="07BF3868" w14:textId="77777777" w:rsidTr="006C4EF3">
        <w:trPr>
          <w:trHeight w:val="402"/>
        </w:trPr>
        <w:tc>
          <w:tcPr>
            <w:tcW w:w="10768" w:type="dxa"/>
            <w:gridSpan w:val="15"/>
            <w:vAlign w:val="center"/>
          </w:tcPr>
          <w:p w14:paraId="421055FA" w14:textId="193ECEFC" w:rsidR="00D05A0C" w:rsidRDefault="00D05A0C" w:rsidP="00D05A0C">
            <w:pPr>
              <w:pStyle w:val="TableParagraph"/>
              <w:ind w:right="12"/>
              <w:jc w:val="center"/>
              <w:rPr>
                <w:rFonts w:ascii="Arial" w:hAnsi="Arial" w:cs="Arial"/>
                <w:sz w:val="20"/>
              </w:rPr>
            </w:pPr>
            <w:r>
              <w:rPr>
                <w:rFonts w:ascii="Arial" w:hAnsi="Arial" w:cs="Arial"/>
                <w:sz w:val="20"/>
                <w:szCs w:val="20"/>
              </w:rPr>
              <w:t>Progresión de aprendizaje</w:t>
            </w:r>
          </w:p>
        </w:tc>
      </w:tr>
      <w:tr w:rsidR="00D05A0C" w:rsidRPr="001015B1" w14:paraId="317489BA" w14:textId="77777777" w:rsidTr="006C4EF3">
        <w:trPr>
          <w:trHeight w:val="717"/>
        </w:trPr>
        <w:tc>
          <w:tcPr>
            <w:tcW w:w="10768" w:type="dxa"/>
            <w:gridSpan w:val="15"/>
            <w:vAlign w:val="center"/>
          </w:tcPr>
          <w:p w14:paraId="4DE3A66D" w14:textId="60F10233" w:rsidR="00D05A0C" w:rsidRDefault="006C4EF3" w:rsidP="00D05A0C">
            <w:pPr>
              <w:pStyle w:val="TableParagraph"/>
              <w:ind w:right="12"/>
              <w:rPr>
                <w:rFonts w:ascii="Arial" w:hAnsi="Arial" w:cs="Arial"/>
                <w:sz w:val="20"/>
              </w:rPr>
            </w:pPr>
            <w:r w:rsidRPr="006C4EF3">
              <w:rPr>
                <w:rFonts w:ascii="Arial" w:hAnsi="Arial" w:cs="Arial"/>
                <w:sz w:val="20"/>
                <w:lang w:val="es-MX"/>
              </w:rPr>
              <w:t>Clasifica, caracteriza y diferencia cuantitativa y cualitativamente las distintas actividades productivas en sectores económicos (primario, secundario y terciario, y la subdivisión de productos del campo y la ciudad) para ubicar la producción del país en regiones económicas, así como las distintas formas de organización social que se generan a la luz de dichas actividades.</w:t>
            </w:r>
          </w:p>
        </w:tc>
      </w:tr>
      <w:tr w:rsidR="00D05A0C" w:rsidRPr="001015B1" w14:paraId="7F17A9A3" w14:textId="77777777" w:rsidTr="006C4EF3">
        <w:trPr>
          <w:trHeight w:val="283"/>
        </w:trPr>
        <w:tc>
          <w:tcPr>
            <w:tcW w:w="10768" w:type="dxa"/>
            <w:gridSpan w:val="15"/>
            <w:shd w:val="clear" w:color="auto" w:fill="C6D9F1" w:themeFill="text2" w:themeFillTint="33"/>
            <w:vAlign w:val="center"/>
          </w:tcPr>
          <w:p w14:paraId="4B61B989"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D05A0C" w:rsidRPr="001015B1" w14:paraId="3544B7C8" w14:textId="77777777" w:rsidTr="006C4EF3">
        <w:trPr>
          <w:trHeight w:val="397"/>
        </w:trPr>
        <w:tc>
          <w:tcPr>
            <w:tcW w:w="1414" w:type="dxa"/>
            <w:vAlign w:val="center"/>
          </w:tcPr>
          <w:p w14:paraId="49D3CF7F"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5DCC0996"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11"/>
            <w:vAlign w:val="center"/>
          </w:tcPr>
          <w:p w14:paraId="7798A026"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D05A0C" w:rsidRPr="001015B1" w14:paraId="456E0AFA" w14:textId="77777777" w:rsidTr="006C4EF3">
        <w:trPr>
          <w:trHeight w:val="454"/>
        </w:trPr>
        <w:tc>
          <w:tcPr>
            <w:tcW w:w="1414" w:type="dxa"/>
            <w:vAlign w:val="center"/>
          </w:tcPr>
          <w:p w14:paraId="284B55BD"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6D250495" w14:textId="77777777" w:rsidR="00D05A0C" w:rsidRPr="001015B1" w:rsidRDefault="00D05A0C" w:rsidP="00D05A0C">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11"/>
            <w:vAlign w:val="center"/>
          </w:tcPr>
          <w:p w14:paraId="402DA890" w14:textId="2843E324" w:rsidR="00D05A0C" w:rsidRPr="006B3C5B" w:rsidRDefault="006B3C5B" w:rsidP="00D05A0C">
            <w:pPr>
              <w:pStyle w:val="Default"/>
              <w:jc w:val="both"/>
              <w:rPr>
                <w:rStyle w:val="Hipervnculo"/>
                <w:rFonts w:ascii="Arial" w:hAnsi="Arial" w:cs="Arial"/>
                <w:sz w:val="20"/>
                <w:szCs w:val="20"/>
              </w:rPr>
            </w:pPr>
            <w:r>
              <w:rPr>
                <w:rFonts w:ascii="Arial" w:hAnsi="Arial" w:cs="Arial"/>
                <w:sz w:val="20"/>
                <w:szCs w:val="20"/>
              </w:rPr>
              <w:fldChar w:fldCharType="begin"/>
            </w:r>
            <w:r>
              <w:rPr>
                <w:rFonts w:ascii="Arial" w:hAnsi="Arial" w:cs="Arial"/>
                <w:sz w:val="20"/>
                <w:szCs w:val="20"/>
              </w:rPr>
              <w:instrText>HYPERLINK "https://miportal.integrandoslp.com/lessons/1-1-sectores-economicos/"</w:instrText>
            </w:r>
            <w:r>
              <w:rPr>
                <w:rFonts w:ascii="Arial" w:hAnsi="Arial" w:cs="Arial"/>
                <w:sz w:val="20"/>
                <w:szCs w:val="20"/>
              </w:rPr>
            </w:r>
            <w:r>
              <w:rPr>
                <w:rFonts w:ascii="Arial" w:hAnsi="Arial" w:cs="Arial"/>
                <w:sz w:val="20"/>
                <w:szCs w:val="20"/>
              </w:rPr>
              <w:fldChar w:fldCharType="separate"/>
            </w:r>
            <w:r w:rsidR="00D05A0C" w:rsidRPr="006B3C5B">
              <w:rPr>
                <w:rStyle w:val="Hipervnculo"/>
                <w:rFonts w:ascii="Arial" w:hAnsi="Arial" w:cs="Arial"/>
                <w:sz w:val="20"/>
                <w:szCs w:val="20"/>
              </w:rPr>
              <w:t xml:space="preserve">a) </w:t>
            </w:r>
            <w:r w:rsidR="00EE5E8E" w:rsidRPr="006B3C5B">
              <w:rPr>
                <w:rStyle w:val="Hipervnculo"/>
                <w:rFonts w:ascii="Arial" w:hAnsi="Arial" w:cs="Arial"/>
                <w:sz w:val="20"/>
                <w:szCs w:val="20"/>
              </w:rPr>
              <w:t xml:space="preserve">Iniciar </w:t>
            </w:r>
            <w:r w:rsidR="006C4EF3" w:rsidRPr="006B3C5B">
              <w:rPr>
                <w:rStyle w:val="Hipervnculo"/>
                <w:rFonts w:ascii="Arial" w:hAnsi="Arial" w:cs="Arial"/>
                <w:sz w:val="20"/>
                <w:szCs w:val="20"/>
              </w:rPr>
              <w:t>la sesión describiendo la división de los sectores económicos (primario, secundario y terciario)</w:t>
            </w:r>
            <w:r w:rsidR="00EE5E8E" w:rsidRPr="006B3C5B">
              <w:rPr>
                <w:rStyle w:val="Hipervnculo"/>
                <w:rFonts w:ascii="Arial" w:hAnsi="Arial" w:cs="Arial"/>
                <w:sz w:val="20"/>
                <w:szCs w:val="20"/>
              </w:rPr>
              <w:t>.</w:t>
            </w:r>
          </w:p>
          <w:p w14:paraId="5BD99676" w14:textId="3831A774" w:rsidR="00D05A0C" w:rsidRPr="00412AFB" w:rsidRDefault="006B3C5B" w:rsidP="004E21C1">
            <w:pPr>
              <w:pStyle w:val="Default"/>
              <w:jc w:val="both"/>
              <w:rPr>
                <w:rFonts w:ascii="Arial" w:hAnsi="Arial" w:cs="Arial"/>
                <w:sz w:val="20"/>
                <w:szCs w:val="20"/>
              </w:rPr>
            </w:pPr>
            <w:r>
              <w:rPr>
                <w:rFonts w:ascii="Arial" w:hAnsi="Arial" w:cs="Arial"/>
                <w:sz w:val="20"/>
                <w:szCs w:val="20"/>
              </w:rPr>
              <w:fldChar w:fldCharType="end"/>
            </w:r>
            <w:r w:rsidR="00D05A0C" w:rsidRPr="00412AFB">
              <w:rPr>
                <w:rFonts w:ascii="Arial" w:hAnsi="Arial" w:cs="Arial"/>
                <w:sz w:val="20"/>
                <w:szCs w:val="20"/>
              </w:rPr>
              <w:t xml:space="preserve">b) </w:t>
            </w:r>
            <w:r w:rsidR="006C4EF3">
              <w:rPr>
                <w:rFonts w:ascii="Arial" w:hAnsi="Arial" w:cs="Arial"/>
                <w:sz w:val="20"/>
                <w:szCs w:val="20"/>
              </w:rPr>
              <w:t>Abordar cuantitativamente cuánto produce cada uno de los sectores económicos en el país.</w:t>
            </w:r>
          </w:p>
        </w:tc>
      </w:tr>
      <w:tr w:rsidR="00D05A0C" w:rsidRPr="001015B1" w14:paraId="4D729DD5" w14:textId="77777777" w:rsidTr="006C4EF3">
        <w:trPr>
          <w:trHeight w:val="454"/>
        </w:trPr>
        <w:tc>
          <w:tcPr>
            <w:tcW w:w="1414" w:type="dxa"/>
            <w:vAlign w:val="center"/>
          </w:tcPr>
          <w:p w14:paraId="29A7F80E"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3"/>
            <w:vAlign w:val="center"/>
          </w:tcPr>
          <w:p w14:paraId="2BE405C2" w14:textId="77777777" w:rsidR="00D05A0C" w:rsidRPr="001015B1" w:rsidRDefault="00D05A0C" w:rsidP="00D05A0C">
            <w:pPr>
              <w:pStyle w:val="Default"/>
              <w:jc w:val="center"/>
              <w:rPr>
                <w:rFonts w:ascii="Arial" w:hAnsi="Arial" w:cs="Arial"/>
                <w:sz w:val="16"/>
                <w:szCs w:val="16"/>
              </w:rPr>
            </w:pPr>
          </w:p>
        </w:tc>
        <w:tc>
          <w:tcPr>
            <w:tcW w:w="8082" w:type="dxa"/>
            <w:gridSpan w:val="11"/>
            <w:vAlign w:val="center"/>
          </w:tcPr>
          <w:p w14:paraId="13EFFC3E" w14:textId="7B9CFA07" w:rsidR="00D05A0C" w:rsidRPr="00412AFB" w:rsidRDefault="00D05A0C" w:rsidP="00D05A0C">
            <w:pPr>
              <w:pStyle w:val="Default"/>
              <w:jc w:val="both"/>
              <w:rPr>
                <w:rFonts w:ascii="Arial" w:hAnsi="Arial" w:cs="Arial"/>
                <w:b/>
                <w:sz w:val="20"/>
                <w:szCs w:val="20"/>
              </w:rPr>
            </w:pPr>
            <w:r w:rsidRPr="00412AFB">
              <w:rPr>
                <w:rFonts w:ascii="Arial" w:hAnsi="Arial" w:cs="Arial"/>
                <w:sz w:val="20"/>
                <w:szCs w:val="20"/>
              </w:rPr>
              <w:t xml:space="preserve">a) </w:t>
            </w:r>
            <w:r w:rsidR="006C4EF3">
              <w:rPr>
                <w:rFonts w:ascii="Arial" w:hAnsi="Arial" w:cs="Arial"/>
                <w:sz w:val="20"/>
                <w:szCs w:val="20"/>
              </w:rPr>
              <w:t>Describir a qué se refiere el sector primario o sector “agropecuario”</w:t>
            </w:r>
            <w:r w:rsidR="00CE56F6">
              <w:rPr>
                <w:rFonts w:ascii="Arial" w:hAnsi="Arial" w:cs="Arial"/>
                <w:sz w:val="20"/>
                <w:szCs w:val="20"/>
              </w:rPr>
              <w:t>, mencionando qué es lo que produce</w:t>
            </w:r>
            <w:r w:rsidR="004E21C1">
              <w:rPr>
                <w:rFonts w:ascii="Arial" w:hAnsi="Arial" w:cs="Arial"/>
                <w:sz w:val="20"/>
                <w:szCs w:val="20"/>
              </w:rPr>
              <w:t>.</w:t>
            </w:r>
          </w:p>
          <w:p w14:paraId="78AC88B9" w14:textId="7210E0FC" w:rsidR="00D05A0C" w:rsidRPr="00412AFB" w:rsidRDefault="00D05A0C" w:rsidP="00D05A0C">
            <w:pPr>
              <w:pStyle w:val="Default"/>
              <w:jc w:val="both"/>
              <w:rPr>
                <w:rFonts w:ascii="Arial" w:hAnsi="Arial" w:cs="Arial"/>
                <w:b/>
                <w:sz w:val="20"/>
                <w:szCs w:val="20"/>
              </w:rPr>
            </w:pPr>
            <w:r w:rsidRPr="00412AFB">
              <w:rPr>
                <w:rFonts w:ascii="Arial" w:hAnsi="Arial" w:cs="Arial"/>
                <w:sz w:val="20"/>
                <w:szCs w:val="20"/>
              </w:rPr>
              <w:t xml:space="preserve">b) </w:t>
            </w:r>
            <w:r w:rsidR="00CE56F6">
              <w:rPr>
                <w:rFonts w:ascii="Arial" w:hAnsi="Arial" w:cs="Arial"/>
                <w:sz w:val="20"/>
                <w:szCs w:val="20"/>
              </w:rPr>
              <w:t>Abordar cada una de las divisiones del sector primario: agricultura, silvicultura, pesca y ganadería.</w:t>
            </w:r>
          </w:p>
          <w:p w14:paraId="0E0615E0" w14:textId="26A70848" w:rsidR="00D05A0C" w:rsidRPr="00412AFB" w:rsidRDefault="00D05A0C" w:rsidP="00D05A0C">
            <w:pPr>
              <w:pStyle w:val="Default"/>
              <w:jc w:val="both"/>
              <w:rPr>
                <w:rFonts w:ascii="Arial" w:hAnsi="Arial" w:cs="Arial"/>
                <w:b/>
                <w:sz w:val="20"/>
                <w:szCs w:val="20"/>
              </w:rPr>
            </w:pPr>
            <w:r w:rsidRPr="00412AFB">
              <w:rPr>
                <w:rFonts w:ascii="Arial" w:hAnsi="Arial" w:cs="Arial"/>
                <w:sz w:val="20"/>
                <w:szCs w:val="20"/>
              </w:rPr>
              <w:lastRenderedPageBreak/>
              <w:t xml:space="preserve">c) </w:t>
            </w:r>
            <w:r w:rsidR="004E21C1">
              <w:rPr>
                <w:rFonts w:ascii="Arial" w:hAnsi="Arial" w:cs="Arial"/>
                <w:sz w:val="20"/>
                <w:szCs w:val="20"/>
              </w:rPr>
              <w:t xml:space="preserve">Describir </w:t>
            </w:r>
            <w:r w:rsidR="00CE56F6">
              <w:rPr>
                <w:rFonts w:ascii="Arial" w:hAnsi="Arial" w:cs="Arial"/>
                <w:sz w:val="20"/>
                <w:szCs w:val="20"/>
              </w:rPr>
              <w:t>a qué se refiere el sector secundario el sector “industrial” y su importancia en la transformación de la materia prima.</w:t>
            </w:r>
          </w:p>
          <w:p w14:paraId="754404A1" w14:textId="3E72A51C" w:rsidR="00D05A0C" w:rsidRPr="004E21C1" w:rsidRDefault="00D05A0C" w:rsidP="004E21C1">
            <w:pPr>
              <w:pStyle w:val="Default"/>
              <w:jc w:val="both"/>
              <w:rPr>
                <w:rFonts w:ascii="Arial" w:hAnsi="Arial" w:cs="Arial"/>
                <w:bCs/>
                <w:sz w:val="20"/>
                <w:szCs w:val="20"/>
              </w:rPr>
            </w:pPr>
            <w:r w:rsidRPr="00412AFB">
              <w:rPr>
                <w:rFonts w:ascii="Arial" w:hAnsi="Arial" w:cs="Arial"/>
                <w:sz w:val="20"/>
                <w:szCs w:val="20"/>
              </w:rPr>
              <w:t xml:space="preserve">d) </w:t>
            </w:r>
            <w:r w:rsidR="00CE56F6">
              <w:rPr>
                <w:rFonts w:ascii="Arial" w:hAnsi="Arial" w:cs="Arial"/>
                <w:sz w:val="20"/>
                <w:szCs w:val="20"/>
              </w:rPr>
              <w:t>Señalar las dos ramas del sector secundario: industria extractiva e industria de la transformación.</w:t>
            </w:r>
            <w:r w:rsidR="00CE56F6">
              <w:rPr>
                <w:rFonts w:ascii="Arial" w:hAnsi="Arial" w:cs="Arial"/>
                <w:sz w:val="20"/>
                <w:szCs w:val="20"/>
              </w:rPr>
              <w:br/>
              <w:t>e) Identificar la gama de materias que se producen por la industria extractiva.</w:t>
            </w:r>
            <w:r w:rsidR="00CE56F6">
              <w:rPr>
                <w:rFonts w:ascii="Arial" w:hAnsi="Arial" w:cs="Arial"/>
                <w:sz w:val="20"/>
                <w:szCs w:val="20"/>
              </w:rPr>
              <w:br/>
              <w:t>f) Describir a qué se refiere el sector terciario o sector de “servicios” y su relevancia en el funcionamiento. social.</w:t>
            </w:r>
            <w:r w:rsidR="00CE56F6">
              <w:rPr>
                <w:rFonts w:ascii="Arial" w:hAnsi="Arial" w:cs="Arial"/>
                <w:sz w:val="20"/>
                <w:szCs w:val="20"/>
              </w:rPr>
              <w:br/>
            </w:r>
            <w:r w:rsidR="00CE56F6">
              <w:rPr>
                <w:rFonts w:ascii="Arial" w:hAnsi="Arial" w:cs="Arial"/>
                <w:bCs/>
                <w:sz w:val="20"/>
                <w:szCs w:val="20"/>
              </w:rPr>
              <w:t>g) Abordar las divisiones del sector terciario y su relevancia social.</w:t>
            </w:r>
          </w:p>
        </w:tc>
      </w:tr>
      <w:tr w:rsidR="00D05A0C" w:rsidRPr="001015B1" w14:paraId="13A6F2FE" w14:textId="77777777" w:rsidTr="006C4EF3">
        <w:trPr>
          <w:trHeight w:val="454"/>
        </w:trPr>
        <w:tc>
          <w:tcPr>
            <w:tcW w:w="1414" w:type="dxa"/>
            <w:tcBorders>
              <w:bottom w:val="single" w:sz="4" w:space="0" w:color="auto"/>
            </w:tcBorders>
            <w:vAlign w:val="center"/>
          </w:tcPr>
          <w:p w14:paraId="411DCC45" w14:textId="77777777" w:rsidR="00D05A0C" w:rsidRPr="001015B1" w:rsidRDefault="00D05A0C" w:rsidP="00D05A0C">
            <w:pPr>
              <w:pStyle w:val="Default"/>
              <w:jc w:val="center"/>
              <w:rPr>
                <w:rFonts w:ascii="Arial" w:hAnsi="Arial" w:cs="Arial"/>
                <w:b/>
                <w:sz w:val="16"/>
                <w:szCs w:val="16"/>
              </w:rPr>
            </w:pPr>
            <w:r w:rsidRPr="001015B1">
              <w:rPr>
                <w:rFonts w:ascii="Arial" w:hAnsi="Arial" w:cs="Arial"/>
                <w:b/>
                <w:sz w:val="16"/>
                <w:szCs w:val="16"/>
              </w:rPr>
              <w:lastRenderedPageBreak/>
              <w:t>CIERRE</w:t>
            </w:r>
          </w:p>
        </w:tc>
        <w:tc>
          <w:tcPr>
            <w:tcW w:w="1272" w:type="dxa"/>
            <w:gridSpan w:val="3"/>
            <w:tcBorders>
              <w:bottom w:val="single" w:sz="4" w:space="0" w:color="auto"/>
            </w:tcBorders>
            <w:vAlign w:val="center"/>
          </w:tcPr>
          <w:p w14:paraId="2F324F61" w14:textId="77777777" w:rsidR="00D05A0C" w:rsidRPr="001015B1" w:rsidRDefault="00D05A0C" w:rsidP="00D05A0C">
            <w:pPr>
              <w:pStyle w:val="Default"/>
              <w:jc w:val="center"/>
              <w:rPr>
                <w:rFonts w:ascii="Arial" w:hAnsi="Arial" w:cs="Arial"/>
                <w:sz w:val="16"/>
                <w:szCs w:val="16"/>
              </w:rPr>
            </w:pPr>
          </w:p>
        </w:tc>
        <w:tc>
          <w:tcPr>
            <w:tcW w:w="8082" w:type="dxa"/>
            <w:gridSpan w:val="11"/>
            <w:tcBorders>
              <w:bottom w:val="single" w:sz="4" w:space="0" w:color="auto"/>
            </w:tcBorders>
            <w:vAlign w:val="center"/>
          </w:tcPr>
          <w:p w14:paraId="3E4C52D3" w14:textId="5D84C272" w:rsidR="00D05A0C" w:rsidRPr="00412AFB" w:rsidRDefault="00D05A0C" w:rsidP="00D05A0C">
            <w:pPr>
              <w:pStyle w:val="Default"/>
              <w:jc w:val="both"/>
              <w:rPr>
                <w:rFonts w:ascii="Arial" w:hAnsi="Arial" w:cs="Arial"/>
                <w:sz w:val="20"/>
                <w:szCs w:val="20"/>
              </w:rPr>
            </w:pPr>
            <w:r w:rsidRPr="00412AFB">
              <w:rPr>
                <w:rFonts w:ascii="Arial" w:hAnsi="Arial" w:cs="Arial"/>
                <w:sz w:val="20"/>
                <w:szCs w:val="20"/>
              </w:rPr>
              <w:t xml:space="preserve">a) </w:t>
            </w:r>
            <w:r w:rsidR="00891DE8">
              <w:rPr>
                <w:rFonts w:ascii="Arial" w:hAnsi="Arial" w:cs="Arial"/>
                <w:sz w:val="20"/>
                <w:szCs w:val="20"/>
              </w:rPr>
              <w:t xml:space="preserve">Realizar el material interactivo cargado en la plataforma </w:t>
            </w:r>
            <w:proofErr w:type="spellStart"/>
            <w:r w:rsidR="00891DE8">
              <w:rPr>
                <w:rFonts w:ascii="Arial" w:hAnsi="Arial" w:cs="Arial"/>
                <w:sz w:val="20"/>
                <w:szCs w:val="20"/>
              </w:rPr>
              <w:t>Kahoot</w:t>
            </w:r>
            <w:proofErr w:type="spellEnd"/>
            <w:r w:rsidR="00891DE8">
              <w:rPr>
                <w:rFonts w:ascii="Arial" w:hAnsi="Arial" w:cs="Arial"/>
                <w:sz w:val="20"/>
                <w:szCs w:val="20"/>
              </w:rPr>
              <w:t>! Llamada “</w:t>
            </w:r>
            <w:hyperlink r:id="rId8" w:history="1">
              <w:r w:rsidR="00891DE8" w:rsidRPr="006B3C5B">
                <w:rPr>
                  <w:rStyle w:val="Hipervnculo"/>
                  <w:rFonts w:ascii="Arial" w:hAnsi="Arial" w:cs="Arial"/>
                  <w:sz w:val="20"/>
                  <w:szCs w:val="20"/>
                </w:rPr>
                <w:t>Sectores económicos</w:t>
              </w:r>
            </w:hyperlink>
            <w:r w:rsidR="00891DE8">
              <w:rPr>
                <w:rFonts w:ascii="Arial" w:hAnsi="Arial" w:cs="Arial"/>
                <w:sz w:val="20"/>
                <w:szCs w:val="20"/>
              </w:rPr>
              <w:t>”</w:t>
            </w:r>
            <w:r w:rsidR="004E21C1">
              <w:rPr>
                <w:rFonts w:ascii="Arial" w:hAnsi="Arial" w:cs="Arial"/>
                <w:sz w:val="20"/>
                <w:szCs w:val="20"/>
              </w:rPr>
              <w:t>.</w:t>
            </w:r>
          </w:p>
          <w:p w14:paraId="451483A1" w14:textId="513F13F0" w:rsidR="00D05A0C" w:rsidRDefault="00D05A0C" w:rsidP="005A6896">
            <w:pPr>
              <w:pStyle w:val="Default"/>
              <w:jc w:val="both"/>
              <w:rPr>
                <w:rFonts w:ascii="Arial" w:hAnsi="Arial" w:cs="Arial"/>
                <w:sz w:val="20"/>
                <w:szCs w:val="20"/>
              </w:rPr>
            </w:pPr>
            <w:r w:rsidRPr="00412AFB">
              <w:rPr>
                <w:rFonts w:ascii="Arial" w:hAnsi="Arial" w:cs="Arial"/>
                <w:sz w:val="20"/>
                <w:szCs w:val="20"/>
              </w:rPr>
              <w:t xml:space="preserve">b) </w:t>
            </w:r>
            <w:r w:rsidR="005A6896">
              <w:rPr>
                <w:rFonts w:ascii="Arial" w:hAnsi="Arial" w:cs="Arial"/>
                <w:sz w:val="20"/>
                <w:szCs w:val="20"/>
              </w:rPr>
              <w:t xml:space="preserve">Revisar las respuestas del cuestionario una por una para disipar dudas sobre el contenido de </w:t>
            </w:r>
            <w:r w:rsidR="00891DE8">
              <w:rPr>
                <w:rFonts w:ascii="Arial" w:hAnsi="Arial" w:cs="Arial"/>
                <w:sz w:val="20"/>
                <w:szCs w:val="20"/>
              </w:rPr>
              <w:t>estas</w:t>
            </w:r>
            <w:r w:rsidR="005A6896">
              <w:rPr>
                <w:rFonts w:ascii="Arial" w:hAnsi="Arial" w:cs="Arial"/>
                <w:sz w:val="20"/>
                <w:szCs w:val="20"/>
              </w:rPr>
              <w:t>.</w:t>
            </w:r>
          </w:p>
          <w:p w14:paraId="37128FC4" w14:textId="123A476E" w:rsidR="005A6896" w:rsidRDefault="005A6896" w:rsidP="005A6896">
            <w:pPr>
              <w:pStyle w:val="Default"/>
              <w:jc w:val="both"/>
              <w:rPr>
                <w:rFonts w:ascii="Arial" w:hAnsi="Arial" w:cs="Arial"/>
                <w:sz w:val="20"/>
                <w:szCs w:val="20"/>
              </w:rPr>
            </w:pPr>
            <w:r>
              <w:rPr>
                <w:rFonts w:ascii="Arial" w:hAnsi="Arial" w:cs="Arial"/>
                <w:sz w:val="20"/>
                <w:szCs w:val="20"/>
              </w:rPr>
              <w:t>c) Preguntar al alumnado si existen dudas adicionales.</w:t>
            </w:r>
          </w:p>
          <w:p w14:paraId="1C56A466" w14:textId="2CEE84AC" w:rsidR="005A6896" w:rsidRPr="00412AFB" w:rsidRDefault="005A6896" w:rsidP="005A6896">
            <w:pPr>
              <w:pStyle w:val="Default"/>
              <w:jc w:val="both"/>
              <w:rPr>
                <w:rFonts w:asciiTheme="minorHAnsi" w:hAnsiTheme="minorHAnsi" w:cstheme="minorHAnsi"/>
                <w:b/>
                <w:sz w:val="20"/>
                <w:szCs w:val="20"/>
              </w:rPr>
            </w:pPr>
            <w:r>
              <w:rPr>
                <w:rFonts w:ascii="Arial" w:hAnsi="Arial" w:cs="Arial"/>
                <w:sz w:val="20"/>
                <w:szCs w:val="20"/>
              </w:rPr>
              <w:t xml:space="preserve">d) </w:t>
            </w:r>
            <w:r w:rsidR="00891DE8">
              <w:rPr>
                <w:rFonts w:ascii="Arial" w:hAnsi="Arial" w:cs="Arial"/>
                <w:sz w:val="20"/>
                <w:szCs w:val="20"/>
              </w:rPr>
              <w:t>A modo de trabajo en casa, encargar la lectura “</w:t>
            </w:r>
            <w:hyperlink r:id="rId9" w:history="1">
              <w:r w:rsidR="00891DE8" w:rsidRPr="006B3C5B">
                <w:rPr>
                  <w:rStyle w:val="Hipervnculo"/>
                  <w:rFonts w:ascii="Arial" w:hAnsi="Arial" w:cs="Arial"/>
                  <w:sz w:val="20"/>
                  <w:szCs w:val="20"/>
                </w:rPr>
                <w:t>Sector cuaternario y quinario</w:t>
              </w:r>
            </w:hyperlink>
            <w:r w:rsidR="00891DE8">
              <w:rPr>
                <w:rFonts w:ascii="Arial" w:hAnsi="Arial" w:cs="Arial"/>
                <w:sz w:val="20"/>
                <w:szCs w:val="20"/>
              </w:rPr>
              <w:t>” y realizar la actividad “</w:t>
            </w:r>
            <w:hyperlink r:id="rId10" w:history="1">
              <w:r w:rsidR="00891DE8" w:rsidRPr="006B3C5B">
                <w:rPr>
                  <w:rStyle w:val="Hipervnculo"/>
                  <w:rFonts w:ascii="Arial" w:hAnsi="Arial" w:cs="Arial"/>
                  <w:sz w:val="20"/>
                  <w:szCs w:val="20"/>
                </w:rPr>
                <w:t>Producción de conocimiento y altruismo</w:t>
              </w:r>
            </w:hyperlink>
            <w:r w:rsidR="00891DE8">
              <w:rPr>
                <w:rFonts w:ascii="Arial" w:hAnsi="Arial" w:cs="Arial"/>
                <w:sz w:val="20"/>
                <w:szCs w:val="20"/>
              </w:rPr>
              <w:t>”.</w:t>
            </w:r>
          </w:p>
          <w:p w14:paraId="3F0A929A" w14:textId="77777777" w:rsidR="00D05A0C" w:rsidRPr="00412AFB" w:rsidRDefault="00D05A0C" w:rsidP="00D05A0C">
            <w:pPr>
              <w:pStyle w:val="Default"/>
              <w:jc w:val="both"/>
              <w:rPr>
                <w:rFonts w:ascii="Arial" w:hAnsi="Arial" w:cs="Arial"/>
                <w:b/>
                <w:sz w:val="20"/>
                <w:szCs w:val="20"/>
              </w:rPr>
            </w:pPr>
          </w:p>
        </w:tc>
      </w:tr>
      <w:tr w:rsidR="00D05A0C" w:rsidRPr="001015B1" w14:paraId="433905B0" w14:textId="77777777" w:rsidTr="006C4EF3">
        <w:trPr>
          <w:trHeight w:val="454"/>
        </w:trPr>
        <w:tc>
          <w:tcPr>
            <w:tcW w:w="10768" w:type="dxa"/>
            <w:gridSpan w:val="15"/>
            <w:tcBorders>
              <w:bottom w:val="single" w:sz="4" w:space="0" w:color="auto"/>
            </w:tcBorders>
            <w:shd w:val="clear" w:color="auto" w:fill="1F497D" w:themeFill="text2"/>
            <w:vAlign w:val="center"/>
          </w:tcPr>
          <w:p w14:paraId="06C4B3F9" w14:textId="77777777" w:rsidR="00D05A0C" w:rsidRPr="001015B1" w:rsidRDefault="00D05A0C" w:rsidP="00D05A0C">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D05A0C" w:rsidRPr="001015B1" w14:paraId="3CF4B6B5" w14:textId="77777777" w:rsidTr="006C4EF3">
        <w:trPr>
          <w:trHeight w:val="265"/>
        </w:trPr>
        <w:tc>
          <w:tcPr>
            <w:tcW w:w="2060" w:type="dxa"/>
            <w:gridSpan w:val="2"/>
            <w:tcBorders>
              <w:bottom w:val="single" w:sz="4" w:space="0" w:color="auto"/>
            </w:tcBorders>
            <w:shd w:val="clear" w:color="auto" w:fill="990000"/>
            <w:vAlign w:val="center"/>
          </w:tcPr>
          <w:p w14:paraId="7D9C0D8C" w14:textId="77777777" w:rsidR="00D05A0C" w:rsidRPr="007C5654" w:rsidRDefault="00D05A0C" w:rsidP="00D05A0C">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6"/>
            <w:tcBorders>
              <w:bottom w:val="single" w:sz="4" w:space="0" w:color="auto"/>
            </w:tcBorders>
            <w:vAlign w:val="center"/>
          </w:tcPr>
          <w:p w14:paraId="66C0A12D" w14:textId="60251CDB" w:rsidR="00D05A0C" w:rsidRPr="001015B1" w:rsidRDefault="00891DE8" w:rsidP="00D05A0C">
            <w:pPr>
              <w:pStyle w:val="TableParagraph"/>
              <w:ind w:right="12"/>
              <w:jc w:val="center"/>
              <w:rPr>
                <w:rFonts w:ascii="Arial" w:hAnsi="Arial" w:cs="Arial"/>
                <w:sz w:val="18"/>
                <w:szCs w:val="20"/>
              </w:rPr>
            </w:pPr>
            <w:r>
              <w:rPr>
                <w:rFonts w:ascii="Arial" w:hAnsi="Arial" w:cs="Arial"/>
                <w:sz w:val="18"/>
                <w:szCs w:val="20"/>
              </w:rPr>
              <w:t>La producción y sus organizaciones</w:t>
            </w:r>
            <w:r w:rsidR="00D05A0C" w:rsidRPr="001015B1">
              <w:rPr>
                <w:rFonts w:ascii="Arial" w:hAnsi="Arial" w:cs="Arial"/>
                <w:sz w:val="18"/>
                <w:szCs w:val="20"/>
              </w:rPr>
              <w:t xml:space="preserve"> </w:t>
            </w:r>
          </w:p>
        </w:tc>
        <w:tc>
          <w:tcPr>
            <w:tcW w:w="1671" w:type="dxa"/>
            <w:gridSpan w:val="2"/>
            <w:tcBorders>
              <w:bottom w:val="single" w:sz="4" w:space="0" w:color="auto"/>
            </w:tcBorders>
            <w:vAlign w:val="center"/>
          </w:tcPr>
          <w:p w14:paraId="06F43C27" w14:textId="77777777" w:rsidR="00D05A0C" w:rsidRPr="001015B1" w:rsidRDefault="00D05A0C" w:rsidP="00D05A0C">
            <w:pPr>
              <w:pStyle w:val="TableParagraph"/>
              <w:ind w:right="12"/>
              <w:jc w:val="center"/>
              <w:rPr>
                <w:rFonts w:ascii="Arial" w:hAnsi="Arial" w:cs="Arial"/>
                <w:sz w:val="18"/>
                <w:szCs w:val="20"/>
              </w:rPr>
            </w:pPr>
            <w:r>
              <w:rPr>
                <w:rFonts w:ascii="Arial" w:hAnsi="Arial" w:cs="Arial"/>
                <w:sz w:val="18"/>
                <w:szCs w:val="20"/>
              </w:rPr>
              <w:t>LECCIÓN 1.2</w:t>
            </w:r>
          </w:p>
        </w:tc>
        <w:tc>
          <w:tcPr>
            <w:tcW w:w="3866" w:type="dxa"/>
            <w:gridSpan w:val="5"/>
            <w:tcBorders>
              <w:bottom w:val="single" w:sz="4" w:space="0" w:color="auto"/>
            </w:tcBorders>
            <w:vAlign w:val="center"/>
          </w:tcPr>
          <w:p w14:paraId="62B460DC" w14:textId="6B216E33" w:rsidR="00D05A0C" w:rsidRPr="001015B1" w:rsidRDefault="00891DE8" w:rsidP="00FC24FD">
            <w:pPr>
              <w:pStyle w:val="TableParagraph"/>
              <w:ind w:right="12"/>
              <w:rPr>
                <w:rFonts w:ascii="Arial" w:hAnsi="Arial" w:cs="Arial"/>
                <w:sz w:val="18"/>
                <w:szCs w:val="20"/>
              </w:rPr>
            </w:pPr>
            <w:r>
              <w:rPr>
                <w:rFonts w:ascii="Arial" w:hAnsi="Arial" w:cs="Arial"/>
                <w:sz w:val="18"/>
                <w:szCs w:val="20"/>
              </w:rPr>
              <w:t>Organizaciones sociales de la producción</w:t>
            </w:r>
          </w:p>
        </w:tc>
      </w:tr>
      <w:tr w:rsidR="00881ECA" w:rsidRPr="001015B1" w14:paraId="19FB28CE" w14:textId="77777777" w:rsidTr="006C4EF3">
        <w:trPr>
          <w:trHeight w:val="514"/>
        </w:trPr>
        <w:tc>
          <w:tcPr>
            <w:tcW w:w="10768" w:type="dxa"/>
            <w:gridSpan w:val="15"/>
            <w:tcBorders>
              <w:bottom w:val="single" w:sz="4" w:space="0" w:color="auto"/>
            </w:tcBorders>
            <w:vAlign w:val="center"/>
          </w:tcPr>
          <w:p w14:paraId="42ADA0B5" w14:textId="2E77EED6" w:rsidR="00881ECA" w:rsidRPr="008F5F87" w:rsidRDefault="00881ECA" w:rsidP="00881ECA">
            <w:pPr>
              <w:pStyle w:val="Default"/>
              <w:jc w:val="center"/>
              <w:rPr>
                <w:rFonts w:ascii="Arial" w:hAnsi="Arial" w:cs="Arial"/>
                <w:sz w:val="20"/>
              </w:rPr>
            </w:pPr>
            <w:r>
              <w:rPr>
                <w:rFonts w:ascii="Arial" w:hAnsi="Arial" w:cs="Arial"/>
                <w:sz w:val="20"/>
                <w:szCs w:val="20"/>
              </w:rPr>
              <w:t>Progresión de aprendizaje</w:t>
            </w:r>
          </w:p>
        </w:tc>
      </w:tr>
      <w:tr w:rsidR="00891DE8" w:rsidRPr="001015B1" w14:paraId="201ED506" w14:textId="77777777" w:rsidTr="006C4EF3">
        <w:trPr>
          <w:trHeight w:val="732"/>
        </w:trPr>
        <w:tc>
          <w:tcPr>
            <w:tcW w:w="10768" w:type="dxa"/>
            <w:gridSpan w:val="15"/>
            <w:tcBorders>
              <w:bottom w:val="single" w:sz="4" w:space="0" w:color="auto"/>
            </w:tcBorders>
            <w:vAlign w:val="center"/>
          </w:tcPr>
          <w:p w14:paraId="535933A3" w14:textId="4536D569" w:rsidR="00891DE8" w:rsidRPr="008F5F87" w:rsidRDefault="00891DE8" w:rsidP="00891DE8">
            <w:pPr>
              <w:pStyle w:val="Default"/>
              <w:jc w:val="both"/>
              <w:rPr>
                <w:rFonts w:ascii="Arial" w:hAnsi="Arial" w:cs="Arial"/>
                <w:sz w:val="20"/>
              </w:rPr>
            </w:pPr>
            <w:r w:rsidRPr="006C4EF3">
              <w:rPr>
                <w:rFonts w:ascii="Arial" w:hAnsi="Arial" w:cs="Arial"/>
                <w:sz w:val="20"/>
              </w:rPr>
              <w:t>Clasifica, caracteriza y diferencia cuantitativa y cualitativamente las distintas actividades productivas en sectores económicos (primario, secundario y terciario, y la subdivisión de productos del campo y la ciudad) para ubicar la producción del país en regiones económicas, así como las distintas formas de organización social que se generan a la luz de dichas actividades.</w:t>
            </w:r>
          </w:p>
        </w:tc>
      </w:tr>
      <w:tr w:rsidR="00881ECA" w:rsidRPr="001015B1" w14:paraId="69CF5E7B" w14:textId="77777777" w:rsidTr="006C4EF3">
        <w:trPr>
          <w:trHeight w:val="454"/>
        </w:trPr>
        <w:tc>
          <w:tcPr>
            <w:tcW w:w="10768" w:type="dxa"/>
            <w:gridSpan w:val="15"/>
            <w:tcBorders>
              <w:bottom w:val="single" w:sz="4" w:space="0" w:color="auto"/>
            </w:tcBorders>
            <w:shd w:val="clear" w:color="auto" w:fill="B8CCE4" w:themeFill="accent1" w:themeFillTint="66"/>
            <w:vAlign w:val="center"/>
          </w:tcPr>
          <w:p w14:paraId="7E56FA5B" w14:textId="77777777" w:rsidR="00881ECA" w:rsidRPr="001015B1" w:rsidRDefault="00881ECA" w:rsidP="00881ECA">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881ECA" w:rsidRPr="001015B1" w14:paraId="7046FBB6" w14:textId="77777777" w:rsidTr="006C4EF3">
        <w:trPr>
          <w:trHeight w:val="454"/>
        </w:trPr>
        <w:tc>
          <w:tcPr>
            <w:tcW w:w="1414" w:type="dxa"/>
            <w:tcBorders>
              <w:top w:val="single" w:sz="4" w:space="0" w:color="auto"/>
            </w:tcBorders>
            <w:vAlign w:val="center"/>
          </w:tcPr>
          <w:p w14:paraId="53688467"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6BAC3696" w14:textId="77777777" w:rsidR="00881ECA" w:rsidRDefault="00881ECA" w:rsidP="00881ECA">
            <w:pPr>
              <w:pStyle w:val="Default"/>
              <w:jc w:val="center"/>
              <w:rPr>
                <w:rFonts w:ascii="Arial" w:hAnsi="Arial" w:cs="Arial"/>
                <w:b/>
                <w:sz w:val="12"/>
                <w:szCs w:val="12"/>
              </w:rPr>
            </w:pPr>
            <w:r w:rsidRPr="001015B1">
              <w:rPr>
                <w:rFonts w:ascii="Arial" w:hAnsi="Arial" w:cs="Arial"/>
                <w:b/>
                <w:sz w:val="16"/>
                <w:szCs w:val="16"/>
              </w:rPr>
              <w:t xml:space="preserve">TIEMPO </w:t>
            </w:r>
          </w:p>
          <w:p w14:paraId="48B70A29" w14:textId="77777777" w:rsidR="00881ECA" w:rsidRPr="001015B1" w:rsidRDefault="00881ECA" w:rsidP="00881ECA">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1"/>
            <w:tcBorders>
              <w:top w:val="single" w:sz="4" w:space="0" w:color="auto"/>
            </w:tcBorders>
            <w:vAlign w:val="center"/>
          </w:tcPr>
          <w:p w14:paraId="310D8F80"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881ECA" w:rsidRPr="001015B1" w14:paraId="1D36116B" w14:textId="77777777" w:rsidTr="006C4EF3">
        <w:trPr>
          <w:trHeight w:val="454"/>
        </w:trPr>
        <w:tc>
          <w:tcPr>
            <w:tcW w:w="1414" w:type="dxa"/>
            <w:vAlign w:val="center"/>
          </w:tcPr>
          <w:p w14:paraId="6E3369A1"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456830B6" w14:textId="77777777" w:rsidR="00881ECA" w:rsidRPr="001015B1" w:rsidRDefault="00881ECA" w:rsidP="00881ECA">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1"/>
            <w:vAlign w:val="center"/>
          </w:tcPr>
          <w:p w14:paraId="49218D42" w14:textId="77777777" w:rsidR="00881ECA" w:rsidRDefault="00881ECA" w:rsidP="00881ECA">
            <w:pPr>
              <w:pStyle w:val="Default"/>
              <w:jc w:val="both"/>
              <w:rPr>
                <w:rFonts w:ascii="Arial" w:hAnsi="Arial" w:cs="Arial"/>
                <w:sz w:val="20"/>
                <w:szCs w:val="20"/>
              </w:rPr>
            </w:pPr>
          </w:p>
          <w:p w14:paraId="27350055" w14:textId="08405A88" w:rsidR="00881ECA" w:rsidRDefault="006B3C5B" w:rsidP="008867B0">
            <w:pPr>
              <w:pStyle w:val="Default"/>
              <w:numPr>
                <w:ilvl w:val="0"/>
                <w:numId w:val="1"/>
              </w:numPr>
              <w:jc w:val="both"/>
              <w:rPr>
                <w:rFonts w:ascii="Arial" w:hAnsi="Arial" w:cs="Arial"/>
                <w:sz w:val="20"/>
                <w:szCs w:val="20"/>
              </w:rPr>
            </w:pPr>
            <w:hyperlink r:id="rId11" w:history="1">
              <w:r w:rsidR="00CC2394" w:rsidRPr="006B3C5B">
                <w:rPr>
                  <w:rStyle w:val="Hipervnculo"/>
                  <w:rFonts w:ascii="Arial" w:hAnsi="Arial" w:cs="Arial"/>
                  <w:sz w:val="20"/>
                  <w:szCs w:val="20"/>
                </w:rPr>
                <w:t xml:space="preserve">Definir </w:t>
              </w:r>
              <w:r w:rsidR="00891DE8" w:rsidRPr="006B3C5B">
                <w:rPr>
                  <w:rStyle w:val="Hipervnculo"/>
                  <w:rFonts w:ascii="Arial" w:hAnsi="Arial" w:cs="Arial"/>
                  <w:sz w:val="20"/>
                  <w:szCs w:val="20"/>
                </w:rPr>
                <w:t>qué es un sindicato y cuáles son sus funciones.</w:t>
              </w:r>
            </w:hyperlink>
          </w:p>
          <w:p w14:paraId="1D64AE56" w14:textId="64D4F068" w:rsidR="00881ECA" w:rsidRDefault="00891DE8" w:rsidP="008867B0">
            <w:pPr>
              <w:pStyle w:val="Default"/>
              <w:numPr>
                <w:ilvl w:val="0"/>
                <w:numId w:val="1"/>
              </w:numPr>
              <w:jc w:val="both"/>
              <w:rPr>
                <w:rFonts w:ascii="Arial" w:hAnsi="Arial" w:cs="Arial"/>
                <w:sz w:val="20"/>
                <w:szCs w:val="20"/>
              </w:rPr>
            </w:pPr>
            <w:r>
              <w:rPr>
                <w:rFonts w:ascii="Arial" w:hAnsi="Arial" w:cs="Arial"/>
                <w:sz w:val="20"/>
                <w:szCs w:val="20"/>
              </w:rPr>
              <w:t>Revisar en el marco legar la injerencia que ha tenido la lucha sindical.</w:t>
            </w:r>
          </w:p>
          <w:p w14:paraId="58A87B85" w14:textId="1EF13DE8" w:rsidR="00891DE8" w:rsidRPr="00891DE8" w:rsidRDefault="00891DE8" w:rsidP="008867B0">
            <w:pPr>
              <w:pStyle w:val="Default"/>
              <w:numPr>
                <w:ilvl w:val="0"/>
                <w:numId w:val="1"/>
              </w:numPr>
              <w:jc w:val="both"/>
              <w:rPr>
                <w:rFonts w:ascii="Arial" w:hAnsi="Arial" w:cs="Arial"/>
                <w:sz w:val="20"/>
                <w:szCs w:val="20"/>
              </w:rPr>
            </w:pPr>
            <w:r>
              <w:rPr>
                <w:rFonts w:ascii="Arial" w:hAnsi="Arial" w:cs="Arial"/>
                <w:sz w:val="20"/>
                <w:szCs w:val="20"/>
              </w:rPr>
              <w:t>Abordar las principales organizaciones sindicales y sus diferencias entre las estatales e independientes.</w:t>
            </w:r>
          </w:p>
          <w:p w14:paraId="504C611A" w14:textId="1034018C" w:rsidR="00881ECA" w:rsidRPr="00412AFB" w:rsidRDefault="00881ECA" w:rsidP="00881ECA">
            <w:pPr>
              <w:pStyle w:val="Default"/>
              <w:jc w:val="both"/>
              <w:rPr>
                <w:rFonts w:ascii="Arial" w:hAnsi="Arial" w:cs="Arial"/>
                <w:sz w:val="20"/>
                <w:szCs w:val="20"/>
              </w:rPr>
            </w:pPr>
          </w:p>
        </w:tc>
      </w:tr>
      <w:tr w:rsidR="00881ECA" w:rsidRPr="001015B1" w14:paraId="2AC45AF6" w14:textId="77777777" w:rsidTr="006C4EF3">
        <w:trPr>
          <w:trHeight w:val="454"/>
        </w:trPr>
        <w:tc>
          <w:tcPr>
            <w:tcW w:w="1414" w:type="dxa"/>
            <w:vAlign w:val="center"/>
          </w:tcPr>
          <w:p w14:paraId="3E46E9B9"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41812C5C" w14:textId="77777777" w:rsidR="00881ECA" w:rsidRPr="001015B1" w:rsidRDefault="00881ECA" w:rsidP="00881ECA">
            <w:pPr>
              <w:pStyle w:val="Default"/>
              <w:jc w:val="center"/>
              <w:rPr>
                <w:rFonts w:ascii="Arial" w:hAnsi="Arial" w:cs="Arial"/>
                <w:sz w:val="16"/>
                <w:szCs w:val="16"/>
              </w:rPr>
            </w:pPr>
          </w:p>
        </w:tc>
        <w:tc>
          <w:tcPr>
            <w:tcW w:w="8082" w:type="dxa"/>
            <w:gridSpan w:val="11"/>
            <w:vAlign w:val="center"/>
          </w:tcPr>
          <w:p w14:paraId="138F8A36" w14:textId="77777777" w:rsidR="00881ECA" w:rsidRDefault="00881ECA" w:rsidP="00881ECA">
            <w:pPr>
              <w:pStyle w:val="Default"/>
              <w:jc w:val="both"/>
              <w:rPr>
                <w:rFonts w:ascii="Arial" w:hAnsi="Arial" w:cs="Arial"/>
                <w:sz w:val="20"/>
                <w:szCs w:val="20"/>
              </w:rPr>
            </w:pPr>
          </w:p>
          <w:p w14:paraId="04B5E35B" w14:textId="7890F2AA" w:rsidR="00881ECA" w:rsidRDefault="00CC2394" w:rsidP="008867B0">
            <w:pPr>
              <w:pStyle w:val="Default"/>
              <w:numPr>
                <w:ilvl w:val="0"/>
                <w:numId w:val="2"/>
              </w:numPr>
              <w:jc w:val="both"/>
              <w:rPr>
                <w:rFonts w:ascii="Arial" w:hAnsi="Arial" w:cs="Arial"/>
                <w:sz w:val="20"/>
                <w:szCs w:val="20"/>
              </w:rPr>
            </w:pPr>
            <w:r>
              <w:rPr>
                <w:rFonts w:ascii="Arial" w:hAnsi="Arial" w:cs="Arial"/>
                <w:sz w:val="20"/>
                <w:szCs w:val="20"/>
              </w:rPr>
              <w:t xml:space="preserve">Definir </w:t>
            </w:r>
            <w:r w:rsidR="00891DE8">
              <w:rPr>
                <w:rFonts w:ascii="Arial" w:hAnsi="Arial" w:cs="Arial"/>
                <w:sz w:val="20"/>
                <w:szCs w:val="20"/>
              </w:rPr>
              <w:t>qué son las organizaciones patronales y las actividades que realizan</w:t>
            </w:r>
            <w:r>
              <w:rPr>
                <w:rFonts w:ascii="Arial" w:hAnsi="Arial" w:cs="Arial"/>
                <w:sz w:val="20"/>
                <w:szCs w:val="20"/>
              </w:rPr>
              <w:t>.</w:t>
            </w:r>
          </w:p>
          <w:p w14:paraId="5C877A8E" w14:textId="768C606F" w:rsidR="00881ECA" w:rsidRPr="00793166" w:rsidRDefault="00891DE8" w:rsidP="008867B0">
            <w:pPr>
              <w:pStyle w:val="Default"/>
              <w:numPr>
                <w:ilvl w:val="0"/>
                <w:numId w:val="2"/>
              </w:numPr>
              <w:jc w:val="both"/>
              <w:rPr>
                <w:rFonts w:ascii="Arial" w:hAnsi="Arial" w:cs="Arial"/>
                <w:b/>
                <w:sz w:val="20"/>
                <w:szCs w:val="20"/>
              </w:rPr>
            </w:pPr>
            <w:r>
              <w:rPr>
                <w:rFonts w:ascii="Arial" w:hAnsi="Arial" w:cs="Arial"/>
                <w:bCs/>
                <w:sz w:val="20"/>
                <w:szCs w:val="20"/>
              </w:rPr>
              <w:t>Definir qué son las asociaciones de banqueros y qué funciones cumplen en la sociedad</w:t>
            </w:r>
            <w:r w:rsidR="00CC2394">
              <w:rPr>
                <w:rFonts w:ascii="Arial" w:hAnsi="Arial" w:cs="Arial"/>
                <w:bCs/>
                <w:sz w:val="20"/>
                <w:szCs w:val="20"/>
              </w:rPr>
              <w:t>.</w:t>
            </w:r>
          </w:p>
          <w:p w14:paraId="42FC4BC8" w14:textId="24012974" w:rsidR="00881ECA" w:rsidRPr="00956803" w:rsidRDefault="00891DE8" w:rsidP="008867B0">
            <w:pPr>
              <w:pStyle w:val="Default"/>
              <w:numPr>
                <w:ilvl w:val="0"/>
                <w:numId w:val="2"/>
              </w:numPr>
              <w:jc w:val="both"/>
              <w:rPr>
                <w:rFonts w:ascii="Arial" w:hAnsi="Arial" w:cs="Arial"/>
                <w:b/>
                <w:sz w:val="20"/>
                <w:szCs w:val="20"/>
              </w:rPr>
            </w:pPr>
            <w:r>
              <w:rPr>
                <w:rFonts w:ascii="Arial" w:hAnsi="Arial" w:cs="Arial"/>
                <w:bCs/>
                <w:sz w:val="20"/>
                <w:szCs w:val="20"/>
              </w:rPr>
              <w:t>Definir qué son las cooperativas y la forma en que producen</w:t>
            </w:r>
            <w:r w:rsidR="00CC2394">
              <w:rPr>
                <w:rFonts w:ascii="Arial" w:hAnsi="Arial" w:cs="Arial"/>
                <w:bCs/>
                <w:sz w:val="20"/>
                <w:szCs w:val="20"/>
              </w:rPr>
              <w:t>.</w:t>
            </w:r>
          </w:p>
          <w:p w14:paraId="276C0263" w14:textId="20E3DC0D" w:rsidR="00956803" w:rsidRPr="00412AFB" w:rsidRDefault="00956803" w:rsidP="008867B0">
            <w:pPr>
              <w:pStyle w:val="Default"/>
              <w:numPr>
                <w:ilvl w:val="0"/>
                <w:numId w:val="2"/>
              </w:numPr>
              <w:jc w:val="both"/>
              <w:rPr>
                <w:rFonts w:ascii="Arial" w:hAnsi="Arial" w:cs="Arial"/>
                <w:b/>
                <w:sz w:val="20"/>
                <w:szCs w:val="20"/>
              </w:rPr>
            </w:pPr>
            <w:r>
              <w:rPr>
                <w:rFonts w:ascii="Arial" w:hAnsi="Arial" w:cs="Arial"/>
                <w:bCs/>
                <w:sz w:val="20"/>
                <w:szCs w:val="20"/>
              </w:rPr>
              <w:t>Ver el vídeo colocado en la plataforma llamado “Cooperativas: Pascual Boing” para dar un ejemplo puntual de esta forma de producción.</w:t>
            </w:r>
          </w:p>
          <w:p w14:paraId="5DF8BF00" w14:textId="77777777" w:rsidR="00881ECA" w:rsidRPr="00D0462B" w:rsidRDefault="00881ECA" w:rsidP="00881ECA">
            <w:pPr>
              <w:pStyle w:val="Default"/>
              <w:jc w:val="both"/>
              <w:rPr>
                <w:rFonts w:ascii="Arial" w:hAnsi="Arial" w:cs="Arial"/>
                <w:b/>
                <w:sz w:val="20"/>
                <w:szCs w:val="20"/>
              </w:rPr>
            </w:pPr>
          </w:p>
        </w:tc>
      </w:tr>
      <w:tr w:rsidR="00881ECA" w:rsidRPr="001015B1" w14:paraId="45789511" w14:textId="77777777" w:rsidTr="006C4EF3">
        <w:trPr>
          <w:trHeight w:val="454"/>
        </w:trPr>
        <w:tc>
          <w:tcPr>
            <w:tcW w:w="1414" w:type="dxa"/>
            <w:tcBorders>
              <w:bottom w:val="single" w:sz="4" w:space="0" w:color="auto"/>
            </w:tcBorders>
            <w:vAlign w:val="center"/>
          </w:tcPr>
          <w:p w14:paraId="4C85139F" w14:textId="77777777" w:rsidR="00881ECA" w:rsidRDefault="00881ECA" w:rsidP="00881ECA">
            <w:pPr>
              <w:pStyle w:val="Default"/>
              <w:jc w:val="center"/>
              <w:rPr>
                <w:rFonts w:ascii="Arial" w:hAnsi="Arial" w:cs="Arial"/>
                <w:b/>
                <w:sz w:val="16"/>
                <w:szCs w:val="16"/>
              </w:rPr>
            </w:pPr>
            <w:r w:rsidRPr="001015B1">
              <w:rPr>
                <w:rFonts w:ascii="Arial" w:hAnsi="Arial" w:cs="Arial"/>
                <w:b/>
                <w:sz w:val="16"/>
                <w:szCs w:val="16"/>
              </w:rPr>
              <w:t>CIERRE</w:t>
            </w:r>
          </w:p>
          <w:p w14:paraId="49E261CA" w14:textId="77777777" w:rsidR="00881ECA" w:rsidRPr="001015B1" w:rsidRDefault="00881ECA" w:rsidP="00881ECA">
            <w:pPr>
              <w:pStyle w:val="Default"/>
              <w:jc w:val="center"/>
              <w:rPr>
                <w:rFonts w:ascii="Arial" w:hAnsi="Arial" w:cs="Arial"/>
                <w:b/>
                <w:sz w:val="16"/>
                <w:szCs w:val="16"/>
              </w:rPr>
            </w:pPr>
          </w:p>
        </w:tc>
        <w:tc>
          <w:tcPr>
            <w:tcW w:w="1272" w:type="dxa"/>
            <w:gridSpan w:val="3"/>
            <w:tcBorders>
              <w:bottom w:val="single" w:sz="4" w:space="0" w:color="auto"/>
            </w:tcBorders>
            <w:vAlign w:val="center"/>
          </w:tcPr>
          <w:p w14:paraId="0CCE54BC" w14:textId="77777777" w:rsidR="00881ECA" w:rsidRPr="001015B1" w:rsidRDefault="00881ECA" w:rsidP="00881ECA">
            <w:pPr>
              <w:pStyle w:val="Default"/>
              <w:jc w:val="center"/>
              <w:rPr>
                <w:rFonts w:ascii="Arial" w:hAnsi="Arial" w:cs="Arial"/>
                <w:sz w:val="16"/>
                <w:szCs w:val="16"/>
              </w:rPr>
            </w:pPr>
          </w:p>
        </w:tc>
        <w:tc>
          <w:tcPr>
            <w:tcW w:w="8082" w:type="dxa"/>
            <w:gridSpan w:val="11"/>
            <w:tcBorders>
              <w:bottom w:val="single" w:sz="4" w:space="0" w:color="auto"/>
            </w:tcBorders>
            <w:vAlign w:val="center"/>
          </w:tcPr>
          <w:p w14:paraId="6295554F" w14:textId="77777777" w:rsidR="00881ECA" w:rsidRDefault="00881ECA" w:rsidP="00881ECA">
            <w:pPr>
              <w:pStyle w:val="Default"/>
              <w:jc w:val="both"/>
              <w:rPr>
                <w:rFonts w:ascii="Arial" w:hAnsi="Arial" w:cs="Arial"/>
                <w:sz w:val="20"/>
                <w:szCs w:val="20"/>
              </w:rPr>
            </w:pPr>
          </w:p>
          <w:p w14:paraId="15F6AD90" w14:textId="4DFD18B7" w:rsidR="00881ECA" w:rsidRDefault="00956803" w:rsidP="008867B0">
            <w:pPr>
              <w:pStyle w:val="Default"/>
              <w:numPr>
                <w:ilvl w:val="0"/>
                <w:numId w:val="3"/>
              </w:numPr>
              <w:jc w:val="both"/>
              <w:rPr>
                <w:rFonts w:ascii="Arial" w:hAnsi="Arial" w:cs="Arial"/>
                <w:sz w:val="20"/>
                <w:szCs w:val="20"/>
              </w:rPr>
            </w:pPr>
            <w:r>
              <w:rPr>
                <w:rFonts w:ascii="Arial" w:hAnsi="Arial" w:cs="Arial"/>
                <w:sz w:val="20"/>
                <w:szCs w:val="20"/>
              </w:rPr>
              <w:t>Realizar la actividad interactiva llamada “</w:t>
            </w:r>
            <w:hyperlink r:id="rId12" w:history="1">
              <w:r w:rsidRPr="006B3C5B">
                <w:rPr>
                  <w:rStyle w:val="Hipervnculo"/>
                  <w:rFonts w:ascii="Arial" w:hAnsi="Arial" w:cs="Arial"/>
                  <w:sz w:val="20"/>
                  <w:szCs w:val="20"/>
                </w:rPr>
                <w:t>Grupos productores</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5CA73C58" w14:textId="527D88DC" w:rsidR="00881ECA" w:rsidRDefault="00956803" w:rsidP="008867B0">
            <w:pPr>
              <w:pStyle w:val="Default"/>
              <w:numPr>
                <w:ilvl w:val="0"/>
                <w:numId w:val="3"/>
              </w:numPr>
              <w:jc w:val="both"/>
              <w:rPr>
                <w:rFonts w:ascii="Arial" w:hAnsi="Arial" w:cs="Arial"/>
                <w:sz w:val="20"/>
                <w:szCs w:val="20"/>
              </w:rPr>
            </w:pPr>
            <w:r>
              <w:rPr>
                <w:rFonts w:ascii="Arial" w:hAnsi="Arial" w:cs="Arial"/>
                <w:sz w:val="20"/>
                <w:szCs w:val="20"/>
              </w:rPr>
              <w:t>Revisar cada una de las preguntas y sus respectivas respuestas para aclarar dudas</w:t>
            </w:r>
            <w:r w:rsidR="00CC2394">
              <w:rPr>
                <w:rFonts w:ascii="Arial" w:hAnsi="Arial" w:cs="Arial"/>
                <w:sz w:val="20"/>
                <w:szCs w:val="20"/>
              </w:rPr>
              <w:t>.</w:t>
            </w:r>
          </w:p>
          <w:p w14:paraId="4516C379" w14:textId="18143E3E" w:rsidR="00881ECA" w:rsidRPr="00CC2394" w:rsidRDefault="00956803" w:rsidP="008867B0">
            <w:pPr>
              <w:pStyle w:val="Default"/>
              <w:numPr>
                <w:ilvl w:val="0"/>
                <w:numId w:val="3"/>
              </w:numPr>
              <w:jc w:val="both"/>
              <w:rPr>
                <w:rFonts w:asciiTheme="minorHAnsi" w:hAnsiTheme="minorHAnsi" w:cstheme="minorHAnsi"/>
                <w:bCs/>
                <w:sz w:val="20"/>
                <w:szCs w:val="20"/>
              </w:rPr>
            </w:pPr>
            <w:r>
              <w:rPr>
                <w:rFonts w:ascii="Arial" w:hAnsi="Arial" w:cs="Arial"/>
                <w:sz w:val="20"/>
                <w:szCs w:val="20"/>
              </w:rPr>
              <w:t>A modo de trabajo en casa, encargar que se realice la actividad llamada “</w:t>
            </w:r>
            <w:hyperlink r:id="rId13" w:history="1">
              <w:r w:rsidRPr="006B3C5B">
                <w:rPr>
                  <w:rStyle w:val="Hipervnculo"/>
                  <w:rFonts w:ascii="Arial" w:hAnsi="Arial" w:cs="Arial"/>
                  <w:sz w:val="20"/>
                  <w:szCs w:val="20"/>
                </w:rPr>
                <w:t>Peripecias en Pascual Boing</w:t>
              </w:r>
            </w:hyperlink>
            <w:r>
              <w:rPr>
                <w:rFonts w:ascii="Arial" w:hAnsi="Arial" w:cs="Arial"/>
                <w:sz w:val="20"/>
                <w:szCs w:val="20"/>
              </w:rPr>
              <w:t xml:space="preserve">”, misma que guarda correspondencia con el </w:t>
            </w:r>
            <w:hyperlink r:id="rId14" w:history="1">
              <w:r w:rsidRPr="006B3C5B">
                <w:rPr>
                  <w:rStyle w:val="Hipervnculo"/>
                  <w:rFonts w:ascii="Arial" w:hAnsi="Arial" w:cs="Arial"/>
                  <w:sz w:val="20"/>
                  <w:szCs w:val="20"/>
                </w:rPr>
                <w:t>vídeo visto en clase</w:t>
              </w:r>
            </w:hyperlink>
            <w:r>
              <w:rPr>
                <w:rFonts w:ascii="Arial" w:hAnsi="Arial" w:cs="Arial"/>
                <w:sz w:val="20"/>
                <w:szCs w:val="20"/>
              </w:rPr>
              <w:t>.</w:t>
            </w:r>
          </w:p>
          <w:p w14:paraId="1555BF64" w14:textId="77777777" w:rsidR="00881ECA" w:rsidRPr="00412AFB" w:rsidRDefault="00881ECA" w:rsidP="00881ECA">
            <w:pPr>
              <w:pStyle w:val="Default"/>
              <w:jc w:val="both"/>
              <w:rPr>
                <w:rFonts w:asciiTheme="minorHAnsi" w:hAnsiTheme="minorHAnsi" w:cstheme="minorHAnsi"/>
                <w:b/>
                <w:sz w:val="20"/>
                <w:szCs w:val="20"/>
              </w:rPr>
            </w:pPr>
          </w:p>
          <w:p w14:paraId="23CE895E" w14:textId="77777777" w:rsidR="00881ECA" w:rsidRPr="00412AFB" w:rsidRDefault="00881ECA" w:rsidP="00881ECA">
            <w:pPr>
              <w:pStyle w:val="Default"/>
              <w:ind w:left="644"/>
              <w:jc w:val="both"/>
              <w:rPr>
                <w:rFonts w:ascii="Arial" w:hAnsi="Arial" w:cs="Arial"/>
                <w:sz w:val="20"/>
                <w:szCs w:val="20"/>
              </w:rPr>
            </w:pPr>
          </w:p>
        </w:tc>
      </w:tr>
      <w:tr w:rsidR="00881ECA" w:rsidRPr="001015B1" w14:paraId="062C7FF6" w14:textId="77777777" w:rsidTr="006C4EF3">
        <w:trPr>
          <w:trHeight w:val="454"/>
        </w:trPr>
        <w:tc>
          <w:tcPr>
            <w:tcW w:w="10768" w:type="dxa"/>
            <w:gridSpan w:val="15"/>
            <w:tcBorders>
              <w:bottom w:val="single" w:sz="4" w:space="0" w:color="auto"/>
            </w:tcBorders>
            <w:shd w:val="clear" w:color="auto" w:fill="1F497D" w:themeFill="text2"/>
            <w:vAlign w:val="center"/>
          </w:tcPr>
          <w:p w14:paraId="4A1AEE15" w14:textId="77777777" w:rsidR="00881ECA" w:rsidRPr="001015B1" w:rsidRDefault="00881ECA" w:rsidP="00881ECA">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881ECA" w:rsidRPr="001015B1" w14:paraId="108BD5E5" w14:textId="77777777" w:rsidTr="006C4EF3">
        <w:trPr>
          <w:trHeight w:val="265"/>
        </w:trPr>
        <w:tc>
          <w:tcPr>
            <w:tcW w:w="2060" w:type="dxa"/>
            <w:gridSpan w:val="2"/>
            <w:tcBorders>
              <w:bottom w:val="single" w:sz="4" w:space="0" w:color="auto"/>
            </w:tcBorders>
            <w:shd w:val="clear" w:color="auto" w:fill="990000"/>
            <w:vAlign w:val="center"/>
          </w:tcPr>
          <w:p w14:paraId="7435BC28" w14:textId="77777777" w:rsidR="00881ECA" w:rsidRPr="007C5654" w:rsidRDefault="00881ECA" w:rsidP="00881ECA">
            <w:pPr>
              <w:pStyle w:val="TableParagraph"/>
              <w:ind w:right="12"/>
              <w:jc w:val="center"/>
              <w:rPr>
                <w:rFonts w:ascii="Arial" w:hAnsi="Arial" w:cs="Arial"/>
                <w:b/>
                <w:sz w:val="18"/>
                <w:szCs w:val="20"/>
              </w:rPr>
            </w:pPr>
            <w:r w:rsidRPr="007C5654">
              <w:rPr>
                <w:rFonts w:ascii="Arial" w:hAnsi="Arial" w:cs="Arial"/>
                <w:b/>
                <w:sz w:val="18"/>
                <w:szCs w:val="20"/>
              </w:rPr>
              <w:t>MODULO 1</w:t>
            </w:r>
          </w:p>
        </w:tc>
        <w:tc>
          <w:tcPr>
            <w:tcW w:w="3171" w:type="dxa"/>
            <w:gridSpan w:val="6"/>
            <w:tcBorders>
              <w:bottom w:val="single" w:sz="4" w:space="0" w:color="auto"/>
            </w:tcBorders>
            <w:vAlign w:val="center"/>
          </w:tcPr>
          <w:p w14:paraId="4C8048C9" w14:textId="4909A76A" w:rsidR="00881ECA" w:rsidRPr="001015B1" w:rsidRDefault="00956803" w:rsidP="00881ECA">
            <w:pPr>
              <w:pStyle w:val="TableParagraph"/>
              <w:ind w:right="12"/>
              <w:jc w:val="center"/>
              <w:rPr>
                <w:rFonts w:ascii="Arial" w:hAnsi="Arial" w:cs="Arial"/>
                <w:sz w:val="18"/>
                <w:szCs w:val="20"/>
              </w:rPr>
            </w:pPr>
            <w:r>
              <w:rPr>
                <w:rFonts w:ascii="Arial" w:hAnsi="Arial" w:cs="Arial"/>
                <w:sz w:val="18"/>
                <w:szCs w:val="20"/>
              </w:rPr>
              <w:t>La producción y sus organizaciones</w:t>
            </w:r>
            <w:r w:rsidR="00881ECA" w:rsidRPr="001015B1">
              <w:rPr>
                <w:rFonts w:ascii="Arial" w:hAnsi="Arial" w:cs="Arial"/>
                <w:sz w:val="18"/>
                <w:szCs w:val="20"/>
              </w:rPr>
              <w:t xml:space="preserve"> </w:t>
            </w:r>
          </w:p>
        </w:tc>
        <w:tc>
          <w:tcPr>
            <w:tcW w:w="1671" w:type="dxa"/>
            <w:gridSpan w:val="2"/>
            <w:tcBorders>
              <w:bottom w:val="single" w:sz="4" w:space="0" w:color="auto"/>
            </w:tcBorders>
            <w:vAlign w:val="center"/>
          </w:tcPr>
          <w:p w14:paraId="70752367" w14:textId="23E8A89C" w:rsidR="00881ECA" w:rsidRPr="001015B1" w:rsidRDefault="00881ECA" w:rsidP="00881ECA">
            <w:pPr>
              <w:pStyle w:val="TableParagraph"/>
              <w:ind w:right="12"/>
              <w:jc w:val="center"/>
              <w:rPr>
                <w:rFonts w:ascii="Arial" w:hAnsi="Arial" w:cs="Arial"/>
                <w:sz w:val="18"/>
                <w:szCs w:val="20"/>
              </w:rPr>
            </w:pPr>
            <w:r>
              <w:rPr>
                <w:rFonts w:ascii="Arial" w:hAnsi="Arial" w:cs="Arial"/>
                <w:sz w:val="18"/>
                <w:szCs w:val="20"/>
              </w:rPr>
              <w:t>LECCIÓN 1.3</w:t>
            </w:r>
          </w:p>
        </w:tc>
        <w:tc>
          <w:tcPr>
            <w:tcW w:w="3866" w:type="dxa"/>
            <w:gridSpan w:val="5"/>
            <w:tcBorders>
              <w:bottom w:val="single" w:sz="4" w:space="0" w:color="auto"/>
            </w:tcBorders>
            <w:vAlign w:val="center"/>
          </w:tcPr>
          <w:p w14:paraId="58DC2532" w14:textId="68C44145" w:rsidR="00881ECA" w:rsidRPr="001015B1" w:rsidRDefault="00956803" w:rsidP="00881ECA">
            <w:pPr>
              <w:pStyle w:val="TableParagraph"/>
              <w:ind w:right="12"/>
              <w:rPr>
                <w:rFonts w:ascii="Arial" w:hAnsi="Arial" w:cs="Arial"/>
                <w:sz w:val="18"/>
                <w:szCs w:val="20"/>
              </w:rPr>
            </w:pPr>
            <w:r>
              <w:rPr>
                <w:rFonts w:ascii="Arial" w:hAnsi="Arial" w:cs="Arial"/>
                <w:sz w:val="18"/>
                <w:szCs w:val="20"/>
              </w:rPr>
              <w:t>Normas de producción</w:t>
            </w:r>
          </w:p>
        </w:tc>
      </w:tr>
      <w:tr w:rsidR="001F49BD" w:rsidRPr="001015B1" w14:paraId="1B0940DB" w14:textId="77777777" w:rsidTr="006C4EF3">
        <w:trPr>
          <w:trHeight w:val="454"/>
        </w:trPr>
        <w:tc>
          <w:tcPr>
            <w:tcW w:w="10768" w:type="dxa"/>
            <w:gridSpan w:val="15"/>
            <w:tcBorders>
              <w:bottom w:val="single" w:sz="4" w:space="0" w:color="auto"/>
            </w:tcBorders>
            <w:vAlign w:val="center"/>
          </w:tcPr>
          <w:p w14:paraId="5F9966CA" w14:textId="164D3C3C" w:rsidR="001F49BD" w:rsidRPr="001015B1" w:rsidRDefault="001F49BD" w:rsidP="001F49BD">
            <w:pPr>
              <w:pStyle w:val="TableParagraph"/>
              <w:ind w:right="12"/>
              <w:jc w:val="center"/>
              <w:rPr>
                <w:rFonts w:ascii="Arial" w:hAnsi="Arial" w:cs="Arial"/>
                <w:sz w:val="20"/>
                <w:szCs w:val="20"/>
              </w:rPr>
            </w:pPr>
            <w:r>
              <w:rPr>
                <w:rFonts w:ascii="Arial" w:hAnsi="Arial" w:cs="Arial"/>
                <w:sz w:val="20"/>
                <w:szCs w:val="20"/>
              </w:rPr>
              <w:t>Progresión de aprendizaje</w:t>
            </w:r>
          </w:p>
        </w:tc>
      </w:tr>
      <w:tr w:rsidR="00881ECA" w:rsidRPr="001015B1" w14:paraId="0D0382FC" w14:textId="77777777" w:rsidTr="006C4EF3">
        <w:trPr>
          <w:trHeight w:val="737"/>
        </w:trPr>
        <w:tc>
          <w:tcPr>
            <w:tcW w:w="10768" w:type="dxa"/>
            <w:gridSpan w:val="15"/>
            <w:tcBorders>
              <w:bottom w:val="single" w:sz="4" w:space="0" w:color="auto"/>
            </w:tcBorders>
            <w:vAlign w:val="center"/>
          </w:tcPr>
          <w:p w14:paraId="4D09D37F" w14:textId="0E03F56C" w:rsidR="00881ECA" w:rsidRPr="00412AFB" w:rsidRDefault="00956803" w:rsidP="00881ECA">
            <w:pPr>
              <w:pStyle w:val="Default"/>
              <w:jc w:val="both"/>
              <w:rPr>
                <w:rFonts w:ascii="Arial" w:hAnsi="Arial" w:cs="Arial"/>
                <w:sz w:val="16"/>
                <w:szCs w:val="16"/>
              </w:rPr>
            </w:pPr>
            <w:r w:rsidRPr="00956803">
              <w:rPr>
                <w:rFonts w:ascii="Arial" w:hAnsi="Arial" w:cs="Arial"/>
                <w:sz w:val="20"/>
              </w:rPr>
              <w:t xml:space="preserve">Investiga y compara las normas jurídicas que regulan la producción en términos sectoriales. ¿Qué leyes o marco normativo se debe cumplir por ejemplo en la producción del sector primario, a través de las actividades económicas </w:t>
            </w:r>
            <w:r w:rsidRPr="00956803">
              <w:rPr>
                <w:rFonts w:ascii="Arial" w:hAnsi="Arial" w:cs="Arial"/>
                <w:sz w:val="20"/>
              </w:rPr>
              <w:lastRenderedPageBreak/>
              <w:t>como la agricultura, la pesca, la silvicultura, la ganadería, o la extracción de recursos naturales como el petróleo y la minería?</w:t>
            </w:r>
          </w:p>
        </w:tc>
      </w:tr>
      <w:tr w:rsidR="00881ECA" w:rsidRPr="001015B1" w14:paraId="484093E9" w14:textId="77777777" w:rsidTr="006C4EF3">
        <w:trPr>
          <w:trHeight w:val="454"/>
        </w:trPr>
        <w:tc>
          <w:tcPr>
            <w:tcW w:w="10768" w:type="dxa"/>
            <w:gridSpan w:val="15"/>
            <w:tcBorders>
              <w:bottom w:val="single" w:sz="4" w:space="0" w:color="auto"/>
            </w:tcBorders>
            <w:shd w:val="clear" w:color="auto" w:fill="B8CCE4" w:themeFill="accent1" w:themeFillTint="66"/>
            <w:vAlign w:val="center"/>
          </w:tcPr>
          <w:p w14:paraId="5AC4BAD6" w14:textId="77777777" w:rsidR="00881ECA" w:rsidRPr="001015B1" w:rsidRDefault="00881ECA" w:rsidP="00881ECA">
            <w:pPr>
              <w:pStyle w:val="Default"/>
              <w:jc w:val="center"/>
              <w:rPr>
                <w:rFonts w:ascii="Arial" w:hAnsi="Arial" w:cs="Arial"/>
                <w:b/>
                <w:sz w:val="22"/>
                <w:szCs w:val="18"/>
              </w:rPr>
            </w:pPr>
            <w:r w:rsidRPr="001015B1">
              <w:rPr>
                <w:rFonts w:ascii="Arial" w:hAnsi="Arial" w:cs="Arial"/>
                <w:b/>
                <w:sz w:val="16"/>
                <w:szCs w:val="16"/>
              </w:rPr>
              <w:lastRenderedPageBreak/>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881ECA" w:rsidRPr="001015B1" w14:paraId="02DFF01C" w14:textId="77777777" w:rsidTr="006C4EF3">
        <w:trPr>
          <w:trHeight w:val="454"/>
        </w:trPr>
        <w:tc>
          <w:tcPr>
            <w:tcW w:w="1414" w:type="dxa"/>
            <w:tcBorders>
              <w:top w:val="single" w:sz="4" w:space="0" w:color="auto"/>
            </w:tcBorders>
            <w:vAlign w:val="center"/>
          </w:tcPr>
          <w:p w14:paraId="70772842"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26506B48" w14:textId="77777777" w:rsidR="00881ECA" w:rsidRDefault="00881ECA" w:rsidP="00881ECA">
            <w:pPr>
              <w:pStyle w:val="Default"/>
              <w:jc w:val="center"/>
              <w:rPr>
                <w:rFonts w:ascii="Arial" w:hAnsi="Arial" w:cs="Arial"/>
                <w:b/>
                <w:sz w:val="12"/>
                <w:szCs w:val="12"/>
              </w:rPr>
            </w:pPr>
            <w:r w:rsidRPr="001015B1">
              <w:rPr>
                <w:rFonts w:ascii="Arial" w:hAnsi="Arial" w:cs="Arial"/>
                <w:b/>
                <w:sz w:val="16"/>
                <w:szCs w:val="16"/>
              </w:rPr>
              <w:t xml:space="preserve">TIEMPO </w:t>
            </w:r>
          </w:p>
          <w:p w14:paraId="76307402" w14:textId="77777777" w:rsidR="00881ECA" w:rsidRPr="001015B1" w:rsidRDefault="00881ECA" w:rsidP="00881ECA">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1"/>
            <w:tcBorders>
              <w:top w:val="single" w:sz="4" w:space="0" w:color="auto"/>
            </w:tcBorders>
            <w:vAlign w:val="center"/>
          </w:tcPr>
          <w:p w14:paraId="3BDF5C2D"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881ECA" w:rsidRPr="001015B1" w14:paraId="3DDB958A" w14:textId="77777777" w:rsidTr="006C4EF3">
        <w:trPr>
          <w:trHeight w:val="2381"/>
        </w:trPr>
        <w:tc>
          <w:tcPr>
            <w:tcW w:w="1414" w:type="dxa"/>
            <w:vAlign w:val="center"/>
          </w:tcPr>
          <w:p w14:paraId="640B19C4"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18E86BDE" w14:textId="77777777" w:rsidR="00881ECA" w:rsidRPr="001015B1" w:rsidRDefault="00881ECA" w:rsidP="00881ECA">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1"/>
            <w:vAlign w:val="center"/>
          </w:tcPr>
          <w:p w14:paraId="277EF133" w14:textId="77777777" w:rsidR="00881ECA" w:rsidRDefault="00881ECA" w:rsidP="00881ECA">
            <w:pPr>
              <w:pStyle w:val="Default"/>
              <w:rPr>
                <w:rFonts w:ascii="Arial" w:hAnsi="Arial" w:cs="Arial"/>
                <w:sz w:val="20"/>
                <w:szCs w:val="20"/>
              </w:rPr>
            </w:pPr>
          </w:p>
          <w:p w14:paraId="4BF80B4B" w14:textId="419E51D0" w:rsidR="00881ECA" w:rsidRPr="00412AFB" w:rsidRDefault="006B3C5B" w:rsidP="008867B0">
            <w:pPr>
              <w:pStyle w:val="Default"/>
              <w:numPr>
                <w:ilvl w:val="0"/>
                <w:numId w:val="4"/>
              </w:numPr>
              <w:jc w:val="both"/>
              <w:rPr>
                <w:rFonts w:ascii="Arial" w:hAnsi="Arial" w:cs="Arial"/>
                <w:sz w:val="20"/>
                <w:szCs w:val="20"/>
              </w:rPr>
            </w:pPr>
            <w:hyperlink r:id="rId15" w:history="1">
              <w:r w:rsidR="00DE6C91" w:rsidRPr="006B3C5B">
                <w:rPr>
                  <w:rStyle w:val="Hipervnculo"/>
                  <w:rFonts w:ascii="Arial" w:hAnsi="Arial" w:cs="Arial"/>
                  <w:sz w:val="20"/>
                  <w:szCs w:val="20"/>
                </w:rPr>
                <w:t>Definir qué son las normas para la producción y su función</w:t>
              </w:r>
              <w:r w:rsidR="00FC24FD" w:rsidRPr="006B3C5B">
                <w:rPr>
                  <w:rStyle w:val="Hipervnculo"/>
                  <w:rFonts w:ascii="Arial" w:hAnsi="Arial" w:cs="Arial"/>
                  <w:sz w:val="20"/>
                  <w:szCs w:val="20"/>
                </w:rPr>
                <w:t>.</w:t>
              </w:r>
            </w:hyperlink>
          </w:p>
          <w:p w14:paraId="23102802" w14:textId="4D31C46A" w:rsidR="00881ECA" w:rsidRPr="008A1F43" w:rsidRDefault="00DE6C91" w:rsidP="008867B0">
            <w:pPr>
              <w:pStyle w:val="Default"/>
              <w:numPr>
                <w:ilvl w:val="0"/>
                <w:numId w:val="4"/>
              </w:numPr>
              <w:jc w:val="both"/>
              <w:rPr>
                <w:rFonts w:ascii="Arial" w:hAnsi="Arial" w:cs="Arial"/>
                <w:sz w:val="20"/>
                <w:szCs w:val="20"/>
              </w:rPr>
            </w:pPr>
            <w:r>
              <w:rPr>
                <w:rFonts w:ascii="Arial" w:hAnsi="Arial" w:cs="Arial"/>
                <w:sz w:val="20"/>
                <w:szCs w:val="20"/>
              </w:rPr>
              <w:t>Abordar cuáles son las principales fuentes normativas en México: Ley Federal del Trabajo, Ley de Propiedad Industrial, Ley de inversión Extranjera; Normas Oficiales Mexicanas, etc.</w:t>
            </w:r>
          </w:p>
        </w:tc>
      </w:tr>
      <w:tr w:rsidR="00881ECA" w:rsidRPr="001015B1" w14:paraId="79F76B3A" w14:textId="77777777" w:rsidTr="006C4EF3">
        <w:trPr>
          <w:trHeight w:val="454"/>
        </w:trPr>
        <w:tc>
          <w:tcPr>
            <w:tcW w:w="1414" w:type="dxa"/>
            <w:vAlign w:val="center"/>
          </w:tcPr>
          <w:p w14:paraId="2C04AD8B"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4A82823D" w14:textId="77777777" w:rsidR="00881ECA" w:rsidRPr="001015B1" w:rsidRDefault="00881ECA" w:rsidP="00881ECA">
            <w:pPr>
              <w:pStyle w:val="Default"/>
              <w:jc w:val="center"/>
              <w:rPr>
                <w:rFonts w:ascii="Arial" w:hAnsi="Arial" w:cs="Arial"/>
                <w:sz w:val="16"/>
                <w:szCs w:val="16"/>
              </w:rPr>
            </w:pPr>
          </w:p>
        </w:tc>
        <w:tc>
          <w:tcPr>
            <w:tcW w:w="8082" w:type="dxa"/>
            <w:gridSpan w:val="11"/>
            <w:vAlign w:val="center"/>
          </w:tcPr>
          <w:p w14:paraId="0BCB48B6" w14:textId="77777777" w:rsidR="00881ECA" w:rsidRDefault="00881ECA" w:rsidP="00881ECA">
            <w:pPr>
              <w:pStyle w:val="Default"/>
              <w:jc w:val="both"/>
              <w:rPr>
                <w:rFonts w:ascii="Arial" w:hAnsi="Arial" w:cs="Arial"/>
                <w:sz w:val="20"/>
                <w:szCs w:val="20"/>
              </w:rPr>
            </w:pPr>
          </w:p>
          <w:p w14:paraId="5C5F30D1" w14:textId="7436AEFA" w:rsidR="00881ECA" w:rsidRPr="00DE6C91" w:rsidRDefault="00DE6C91" w:rsidP="008867B0">
            <w:pPr>
              <w:pStyle w:val="Default"/>
              <w:numPr>
                <w:ilvl w:val="0"/>
                <w:numId w:val="5"/>
              </w:numPr>
              <w:jc w:val="both"/>
              <w:rPr>
                <w:rFonts w:ascii="Arial" w:hAnsi="Arial" w:cs="Arial"/>
                <w:b/>
                <w:sz w:val="20"/>
                <w:szCs w:val="20"/>
              </w:rPr>
            </w:pPr>
            <w:r>
              <w:rPr>
                <w:rFonts w:ascii="Arial" w:hAnsi="Arial" w:cs="Arial"/>
                <w:sz w:val="20"/>
                <w:szCs w:val="20"/>
              </w:rPr>
              <w:t>Abordar las instituciones que regulan la producción como: Secretaría de Economía, la PROFECO, la COCEFE y la Secretaría del Medio Ambiente y Recursos Naturales.</w:t>
            </w:r>
          </w:p>
          <w:p w14:paraId="662FF66E" w14:textId="5F3DCAC3" w:rsidR="00DE6C91" w:rsidRPr="00DE6C91" w:rsidRDefault="00DE6C91" w:rsidP="008867B0">
            <w:pPr>
              <w:pStyle w:val="Default"/>
              <w:numPr>
                <w:ilvl w:val="0"/>
                <w:numId w:val="5"/>
              </w:numPr>
              <w:jc w:val="both"/>
              <w:rPr>
                <w:rFonts w:ascii="Arial" w:hAnsi="Arial" w:cs="Arial"/>
                <w:b/>
                <w:sz w:val="20"/>
                <w:szCs w:val="20"/>
              </w:rPr>
            </w:pPr>
            <w:r>
              <w:rPr>
                <w:rFonts w:ascii="Arial" w:hAnsi="Arial" w:cs="Arial"/>
                <w:sz w:val="20"/>
                <w:szCs w:val="20"/>
              </w:rPr>
              <w:t>Usar como ejemplo de normas reguladoras a nivel internacional el Tratado de Libre Comercio de América del Norte (TLCAN).</w:t>
            </w:r>
          </w:p>
          <w:p w14:paraId="6E3CB6AF" w14:textId="693E86EC" w:rsidR="00DE6C91" w:rsidRPr="0078466C" w:rsidRDefault="00DE6C91" w:rsidP="008867B0">
            <w:pPr>
              <w:pStyle w:val="Default"/>
              <w:numPr>
                <w:ilvl w:val="0"/>
                <w:numId w:val="5"/>
              </w:numPr>
              <w:jc w:val="both"/>
              <w:rPr>
                <w:rFonts w:ascii="Arial" w:hAnsi="Arial" w:cs="Arial"/>
                <w:b/>
                <w:sz w:val="20"/>
                <w:szCs w:val="20"/>
              </w:rPr>
            </w:pPr>
            <w:r>
              <w:rPr>
                <w:rFonts w:ascii="Arial" w:hAnsi="Arial" w:cs="Arial"/>
                <w:sz w:val="20"/>
                <w:szCs w:val="20"/>
              </w:rPr>
              <w:t>Señalar los principales objetivos de TLCAN.</w:t>
            </w:r>
          </w:p>
          <w:p w14:paraId="06760DAD" w14:textId="77777777" w:rsidR="00881ECA" w:rsidRPr="00D0462B" w:rsidRDefault="00881ECA" w:rsidP="00881ECA">
            <w:pPr>
              <w:pStyle w:val="Default"/>
              <w:jc w:val="both"/>
              <w:rPr>
                <w:rFonts w:ascii="Arial" w:hAnsi="Arial" w:cs="Arial"/>
                <w:b/>
                <w:sz w:val="20"/>
                <w:szCs w:val="20"/>
              </w:rPr>
            </w:pPr>
          </w:p>
        </w:tc>
      </w:tr>
      <w:tr w:rsidR="00881ECA" w:rsidRPr="001015B1" w14:paraId="3553B7B7" w14:textId="77777777" w:rsidTr="006C4EF3">
        <w:trPr>
          <w:trHeight w:val="454"/>
        </w:trPr>
        <w:tc>
          <w:tcPr>
            <w:tcW w:w="1414" w:type="dxa"/>
            <w:tcBorders>
              <w:bottom w:val="single" w:sz="4" w:space="0" w:color="auto"/>
            </w:tcBorders>
            <w:vAlign w:val="center"/>
          </w:tcPr>
          <w:p w14:paraId="23D997EB" w14:textId="77777777" w:rsidR="00881ECA" w:rsidRPr="001015B1" w:rsidRDefault="00881ECA" w:rsidP="00881ECA">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6DA5D1FC" w14:textId="77777777" w:rsidR="00881ECA" w:rsidRPr="001015B1" w:rsidRDefault="00881ECA" w:rsidP="00881ECA">
            <w:pPr>
              <w:pStyle w:val="Default"/>
              <w:jc w:val="center"/>
              <w:rPr>
                <w:rFonts w:ascii="Arial" w:hAnsi="Arial" w:cs="Arial"/>
                <w:sz w:val="16"/>
                <w:szCs w:val="16"/>
              </w:rPr>
            </w:pPr>
          </w:p>
        </w:tc>
        <w:tc>
          <w:tcPr>
            <w:tcW w:w="8082" w:type="dxa"/>
            <w:gridSpan w:val="11"/>
            <w:tcBorders>
              <w:bottom w:val="single" w:sz="4" w:space="0" w:color="auto"/>
            </w:tcBorders>
            <w:vAlign w:val="center"/>
          </w:tcPr>
          <w:p w14:paraId="0D75928E" w14:textId="77777777" w:rsidR="00881ECA" w:rsidRDefault="00881ECA" w:rsidP="00881ECA">
            <w:pPr>
              <w:pStyle w:val="Default"/>
              <w:jc w:val="both"/>
              <w:rPr>
                <w:rFonts w:ascii="Arial" w:hAnsi="Arial" w:cs="Arial"/>
                <w:sz w:val="20"/>
                <w:szCs w:val="20"/>
              </w:rPr>
            </w:pPr>
          </w:p>
          <w:p w14:paraId="45226491" w14:textId="186F803E" w:rsidR="00AF1F4A" w:rsidRDefault="006374CB" w:rsidP="008867B0">
            <w:pPr>
              <w:pStyle w:val="Default"/>
              <w:numPr>
                <w:ilvl w:val="0"/>
                <w:numId w:val="6"/>
              </w:numPr>
              <w:jc w:val="both"/>
              <w:rPr>
                <w:rFonts w:ascii="Arial" w:hAnsi="Arial" w:cs="Arial"/>
                <w:sz w:val="20"/>
                <w:szCs w:val="20"/>
              </w:rPr>
            </w:pPr>
            <w:r>
              <w:rPr>
                <w:rFonts w:ascii="Arial" w:hAnsi="Arial" w:cs="Arial"/>
                <w:sz w:val="20"/>
                <w:szCs w:val="20"/>
              </w:rPr>
              <w:t>Realizar la actividad interactiva llamada “</w:t>
            </w:r>
            <w:hyperlink r:id="rId16" w:history="1">
              <w:r w:rsidRPr="006B3C5B">
                <w:rPr>
                  <w:rStyle w:val="Hipervnculo"/>
                  <w:rFonts w:ascii="Arial" w:hAnsi="Arial" w:cs="Arial"/>
                  <w:sz w:val="20"/>
                  <w:szCs w:val="20"/>
                </w:rPr>
                <w:t>Pautas para producir</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06B738BF" w14:textId="77777777" w:rsidR="006374CB" w:rsidRDefault="006374CB" w:rsidP="008867B0">
            <w:pPr>
              <w:pStyle w:val="Default"/>
              <w:numPr>
                <w:ilvl w:val="0"/>
                <w:numId w:val="6"/>
              </w:numPr>
              <w:jc w:val="both"/>
              <w:rPr>
                <w:rFonts w:ascii="Arial" w:hAnsi="Arial" w:cs="Arial"/>
                <w:sz w:val="20"/>
                <w:szCs w:val="20"/>
              </w:rPr>
            </w:pPr>
            <w:r>
              <w:rPr>
                <w:rFonts w:ascii="Arial" w:hAnsi="Arial" w:cs="Arial"/>
                <w:sz w:val="20"/>
                <w:szCs w:val="20"/>
              </w:rPr>
              <w:t>Revisar cada una de las preguntas y sus respectivas respuestas para disipar las posibles dudas que se pudieran suscitar.</w:t>
            </w:r>
          </w:p>
          <w:p w14:paraId="6768AA22" w14:textId="5F8533F1" w:rsidR="006374CB" w:rsidRPr="00AF1F4A" w:rsidRDefault="006374CB" w:rsidP="008867B0">
            <w:pPr>
              <w:pStyle w:val="Default"/>
              <w:numPr>
                <w:ilvl w:val="0"/>
                <w:numId w:val="6"/>
              </w:numPr>
              <w:jc w:val="both"/>
              <w:rPr>
                <w:rFonts w:ascii="Arial" w:hAnsi="Arial" w:cs="Arial"/>
                <w:sz w:val="20"/>
                <w:szCs w:val="20"/>
              </w:rPr>
            </w:pPr>
            <w:r>
              <w:rPr>
                <w:rFonts w:ascii="Arial" w:hAnsi="Arial" w:cs="Arial"/>
                <w:sz w:val="20"/>
                <w:szCs w:val="20"/>
              </w:rPr>
              <w:t>A modo de trabajo en casa, encargar la lectura “</w:t>
            </w:r>
            <w:hyperlink r:id="rId17" w:history="1">
              <w:r w:rsidRPr="006B3C5B">
                <w:rPr>
                  <w:rStyle w:val="Hipervnculo"/>
                  <w:rFonts w:ascii="Arial" w:hAnsi="Arial" w:cs="Arial"/>
                  <w:sz w:val="20"/>
                  <w:szCs w:val="20"/>
                </w:rPr>
                <w:t>Cultivando el futuro</w:t>
              </w:r>
            </w:hyperlink>
            <w:r>
              <w:rPr>
                <w:rFonts w:ascii="Arial" w:hAnsi="Arial" w:cs="Arial"/>
                <w:sz w:val="20"/>
                <w:szCs w:val="20"/>
              </w:rPr>
              <w:t>” y la actividad “</w:t>
            </w:r>
            <w:hyperlink r:id="rId18" w:history="1">
              <w:r w:rsidRPr="006B3C5B">
                <w:rPr>
                  <w:rStyle w:val="Hipervnculo"/>
                  <w:rFonts w:ascii="Arial" w:hAnsi="Arial" w:cs="Arial"/>
                  <w:sz w:val="20"/>
                  <w:szCs w:val="20"/>
                </w:rPr>
                <w:t>Un ejemplo de producción responsable</w:t>
              </w:r>
            </w:hyperlink>
            <w:r>
              <w:rPr>
                <w:rFonts w:ascii="Arial" w:hAnsi="Arial" w:cs="Arial"/>
                <w:sz w:val="20"/>
                <w:szCs w:val="20"/>
              </w:rPr>
              <w:t>”.</w:t>
            </w:r>
          </w:p>
        </w:tc>
      </w:tr>
      <w:tr w:rsidR="004F4ECB" w:rsidRPr="001015B1" w14:paraId="65CFE6EB" w14:textId="77777777" w:rsidTr="000E6BC6">
        <w:trPr>
          <w:trHeight w:val="227"/>
        </w:trPr>
        <w:tc>
          <w:tcPr>
            <w:tcW w:w="5231" w:type="dxa"/>
            <w:gridSpan w:val="8"/>
            <w:shd w:val="clear" w:color="auto" w:fill="1F497D" w:themeFill="text2"/>
            <w:vAlign w:val="center"/>
          </w:tcPr>
          <w:p w14:paraId="3C33F9FB"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7"/>
            <w:shd w:val="clear" w:color="auto" w:fill="1F497D" w:themeFill="text2"/>
            <w:vAlign w:val="center"/>
          </w:tcPr>
          <w:p w14:paraId="3109F384"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3AB5F036" w14:textId="77777777" w:rsidTr="000E6BC6">
        <w:trPr>
          <w:trHeight w:val="510"/>
        </w:trPr>
        <w:tc>
          <w:tcPr>
            <w:tcW w:w="5231" w:type="dxa"/>
            <w:gridSpan w:val="8"/>
            <w:vAlign w:val="center"/>
          </w:tcPr>
          <w:p w14:paraId="73DAA8A6"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2684DBFF" w14:textId="77777777" w:rsidR="004F4ECB" w:rsidRPr="00412AF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51F88A7F" w14:textId="3EA5FCA7" w:rsidR="004F4ECB" w:rsidRPr="00412AFB" w:rsidRDefault="00BE231C" w:rsidP="000E6BC6">
            <w:pPr>
              <w:pStyle w:val="TableParagraph"/>
              <w:ind w:left="110"/>
              <w:jc w:val="both"/>
              <w:rPr>
                <w:rFonts w:ascii="Arial" w:hAnsi="Arial" w:cs="Arial"/>
                <w:sz w:val="20"/>
                <w:szCs w:val="20"/>
              </w:rPr>
            </w:pPr>
            <w:r>
              <w:rPr>
                <w:rFonts w:ascii="Arial" w:hAnsi="Arial" w:cs="Arial"/>
                <w:sz w:val="20"/>
                <w:szCs w:val="20"/>
              </w:rPr>
              <w:t>C4. El Estado</w:t>
            </w:r>
          </w:p>
        </w:tc>
        <w:tc>
          <w:tcPr>
            <w:tcW w:w="5537" w:type="dxa"/>
            <w:gridSpan w:val="7"/>
            <w:vAlign w:val="center"/>
          </w:tcPr>
          <w:p w14:paraId="46E60134"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00C90448" w14:textId="77777777"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24155C34" w14:textId="77777777" w:rsidTr="000E6BC6">
        <w:trPr>
          <w:trHeight w:val="227"/>
        </w:trPr>
        <w:tc>
          <w:tcPr>
            <w:tcW w:w="5231" w:type="dxa"/>
            <w:gridSpan w:val="8"/>
            <w:shd w:val="clear" w:color="auto" w:fill="1F497D" w:themeFill="text2"/>
          </w:tcPr>
          <w:p w14:paraId="70CD07FB"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7"/>
            <w:shd w:val="clear" w:color="auto" w:fill="1F497D" w:themeFill="text2"/>
          </w:tcPr>
          <w:p w14:paraId="04B80E9D"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33F805CB" w14:textId="77777777" w:rsidTr="000E6BC6">
        <w:trPr>
          <w:trHeight w:val="2381"/>
        </w:trPr>
        <w:tc>
          <w:tcPr>
            <w:tcW w:w="5231" w:type="dxa"/>
            <w:gridSpan w:val="8"/>
            <w:vAlign w:val="center"/>
          </w:tcPr>
          <w:p w14:paraId="627EEF16"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7"/>
            <w:vAlign w:val="center"/>
          </w:tcPr>
          <w:p w14:paraId="3AA701AC" w14:textId="77777777" w:rsidR="004F4ECB" w:rsidRPr="00412AFB" w:rsidRDefault="004F4ECB" w:rsidP="000E6BC6">
            <w:pPr>
              <w:pStyle w:val="TableParagraph"/>
              <w:ind w:right="12"/>
              <w:jc w:val="both"/>
              <w:rPr>
                <w:rFonts w:ascii="Arial" w:hAnsi="Arial" w:cs="Arial"/>
                <w:sz w:val="20"/>
                <w:szCs w:val="20"/>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p>
        </w:tc>
      </w:tr>
      <w:tr w:rsidR="004F4ECB" w:rsidRPr="001015B1" w14:paraId="069277B1" w14:textId="77777777" w:rsidTr="000E6BC6">
        <w:trPr>
          <w:trHeight w:val="227"/>
        </w:trPr>
        <w:tc>
          <w:tcPr>
            <w:tcW w:w="10768" w:type="dxa"/>
            <w:gridSpan w:val="15"/>
            <w:shd w:val="clear" w:color="auto" w:fill="1F497D" w:themeFill="text2"/>
            <w:vAlign w:val="center"/>
          </w:tcPr>
          <w:p w14:paraId="4D02FC36"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3ADFE687" w14:textId="77777777" w:rsidTr="000E6BC6">
        <w:trPr>
          <w:trHeight w:val="227"/>
        </w:trPr>
        <w:tc>
          <w:tcPr>
            <w:tcW w:w="2060" w:type="dxa"/>
            <w:gridSpan w:val="2"/>
            <w:shd w:val="clear" w:color="auto" w:fill="990000"/>
            <w:vAlign w:val="center"/>
          </w:tcPr>
          <w:p w14:paraId="3C066D22" w14:textId="0AA0EC14"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2</w:t>
            </w:r>
          </w:p>
        </w:tc>
        <w:tc>
          <w:tcPr>
            <w:tcW w:w="3171" w:type="dxa"/>
            <w:gridSpan w:val="6"/>
            <w:vAlign w:val="center"/>
          </w:tcPr>
          <w:p w14:paraId="5D959528" w14:textId="650EC5D7"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Servicios y desarrollo</w:t>
            </w:r>
            <w:r w:rsidRPr="001015B1">
              <w:rPr>
                <w:rFonts w:ascii="Arial" w:hAnsi="Arial" w:cs="Arial"/>
                <w:sz w:val="18"/>
                <w:szCs w:val="20"/>
              </w:rPr>
              <w:t xml:space="preserve"> </w:t>
            </w:r>
          </w:p>
        </w:tc>
        <w:tc>
          <w:tcPr>
            <w:tcW w:w="1671" w:type="dxa"/>
            <w:gridSpan w:val="2"/>
            <w:vAlign w:val="center"/>
          </w:tcPr>
          <w:p w14:paraId="4E87F746" w14:textId="66482DC6"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Pr>
                <w:rFonts w:ascii="Arial" w:hAnsi="Arial" w:cs="Arial"/>
                <w:sz w:val="18"/>
                <w:szCs w:val="20"/>
              </w:rPr>
              <w:t>2</w:t>
            </w:r>
            <w:r w:rsidRPr="001015B1">
              <w:rPr>
                <w:rFonts w:ascii="Arial" w:hAnsi="Arial" w:cs="Arial"/>
                <w:sz w:val="18"/>
                <w:szCs w:val="20"/>
              </w:rPr>
              <w:t>.1</w:t>
            </w:r>
          </w:p>
        </w:tc>
        <w:tc>
          <w:tcPr>
            <w:tcW w:w="3866" w:type="dxa"/>
            <w:gridSpan w:val="5"/>
            <w:vAlign w:val="center"/>
          </w:tcPr>
          <w:p w14:paraId="512606CE" w14:textId="188D8287"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Servicios en el país</w:t>
            </w:r>
            <w:r w:rsidRPr="001015B1">
              <w:rPr>
                <w:rFonts w:ascii="Arial" w:hAnsi="Arial" w:cs="Arial"/>
                <w:sz w:val="18"/>
                <w:szCs w:val="20"/>
              </w:rPr>
              <w:t xml:space="preserve"> </w:t>
            </w:r>
          </w:p>
        </w:tc>
      </w:tr>
      <w:tr w:rsidR="004F4ECB" w:rsidRPr="001015B1" w14:paraId="7C748FEC" w14:textId="77777777" w:rsidTr="000E6BC6">
        <w:trPr>
          <w:trHeight w:val="402"/>
        </w:trPr>
        <w:tc>
          <w:tcPr>
            <w:tcW w:w="10768" w:type="dxa"/>
            <w:gridSpan w:val="15"/>
            <w:vAlign w:val="center"/>
          </w:tcPr>
          <w:p w14:paraId="3A9B8CC7"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1DCD8E5A" w14:textId="77777777" w:rsidTr="000E6BC6">
        <w:trPr>
          <w:trHeight w:val="717"/>
        </w:trPr>
        <w:tc>
          <w:tcPr>
            <w:tcW w:w="10768" w:type="dxa"/>
            <w:gridSpan w:val="15"/>
            <w:vAlign w:val="center"/>
          </w:tcPr>
          <w:p w14:paraId="1EC24493" w14:textId="6522A536" w:rsidR="004F4ECB" w:rsidRDefault="004F4ECB" w:rsidP="000E6BC6">
            <w:pPr>
              <w:pStyle w:val="TableParagraph"/>
              <w:ind w:right="12"/>
              <w:rPr>
                <w:rFonts w:ascii="Arial" w:hAnsi="Arial" w:cs="Arial"/>
                <w:sz w:val="20"/>
              </w:rPr>
            </w:pPr>
            <w:r w:rsidRPr="004F4ECB">
              <w:rPr>
                <w:rFonts w:ascii="Arial" w:hAnsi="Arial" w:cs="Arial"/>
                <w:sz w:val="20"/>
                <w:lang w:val="es-MX"/>
              </w:rPr>
              <w:t>Investiga y compara las normas jurídicas que regulan la producción en términos sectoriales. ¿Qué leyes o marco normativo se debe cumplir por ejemplo en la producción del sector primario, a través de las actividades económicas como la agricultura, la pesca, la silvicultura, la ganadería, o la extracción de recursos naturales como el petróleo y la minería?</w:t>
            </w:r>
            <w:r>
              <w:rPr>
                <w:rFonts w:ascii="Arial" w:hAnsi="Arial" w:cs="Arial"/>
                <w:sz w:val="20"/>
                <w:lang w:val="es-MX"/>
              </w:rPr>
              <w:br/>
            </w:r>
            <w:r w:rsidRPr="004F4ECB">
              <w:rPr>
                <w:rFonts w:asciiTheme="minorHAnsi" w:eastAsiaTheme="minorHAnsi" w:hAnsiTheme="minorHAnsi" w:cstheme="minorBidi"/>
                <w:lang w:val="es-MX"/>
              </w:rPr>
              <w:t xml:space="preserve"> </w:t>
            </w:r>
            <w:r w:rsidRPr="004F4ECB">
              <w:rPr>
                <w:rFonts w:ascii="Arial" w:hAnsi="Arial" w:cs="Arial"/>
                <w:sz w:val="20"/>
                <w:lang w:val="es-MX"/>
              </w:rPr>
              <w:t>Identifica, comprende y explica la existencia y calidad de los servicios (agua potable, luz, pavimentación, piso firme, teléfono, tv, acceso a la tecnología, vías de comunicación, servicios médicos y educativos) de su comunidad y/o contexto, región, país, para valorar cuantitativa y cualitativamente el nivel de desarrollo de la comunidad, así como el nivel de bienestar y calidad de vida de los individuos.</w:t>
            </w:r>
          </w:p>
        </w:tc>
      </w:tr>
      <w:tr w:rsidR="004F4ECB" w:rsidRPr="001015B1" w14:paraId="7161729C" w14:textId="77777777" w:rsidTr="000E6BC6">
        <w:trPr>
          <w:trHeight w:val="283"/>
        </w:trPr>
        <w:tc>
          <w:tcPr>
            <w:tcW w:w="10768" w:type="dxa"/>
            <w:gridSpan w:val="15"/>
            <w:shd w:val="clear" w:color="auto" w:fill="C6D9F1" w:themeFill="text2" w:themeFillTint="33"/>
            <w:vAlign w:val="center"/>
          </w:tcPr>
          <w:p w14:paraId="71DAC91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lastRenderedPageBreak/>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457CA72F" w14:textId="77777777" w:rsidTr="000E6BC6">
        <w:trPr>
          <w:trHeight w:val="397"/>
        </w:trPr>
        <w:tc>
          <w:tcPr>
            <w:tcW w:w="1414" w:type="dxa"/>
            <w:vAlign w:val="center"/>
          </w:tcPr>
          <w:p w14:paraId="4276C33B"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vAlign w:val="center"/>
          </w:tcPr>
          <w:p w14:paraId="612C925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11"/>
            <w:vAlign w:val="center"/>
          </w:tcPr>
          <w:p w14:paraId="05F5E5C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3D978D8" w14:textId="77777777" w:rsidTr="000E6BC6">
        <w:trPr>
          <w:trHeight w:val="454"/>
        </w:trPr>
        <w:tc>
          <w:tcPr>
            <w:tcW w:w="1414" w:type="dxa"/>
            <w:vAlign w:val="center"/>
          </w:tcPr>
          <w:p w14:paraId="5A26902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1474754B"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11"/>
            <w:vAlign w:val="center"/>
          </w:tcPr>
          <w:p w14:paraId="52C48B46" w14:textId="1A807519" w:rsidR="004F4ECB" w:rsidRPr="00412AFB" w:rsidRDefault="003252E0" w:rsidP="000E6BC6">
            <w:pPr>
              <w:pStyle w:val="Default"/>
              <w:jc w:val="both"/>
              <w:rPr>
                <w:rFonts w:ascii="Arial" w:hAnsi="Arial" w:cs="Arial"/>
                <w:sz w:val="20"/>
                <w:szCs w:val="20"/>
              </w:rPr>
            </w:pPr>
            <w:hyperlink r:id="rId19" w:history="1">
              <w:r w:rsidR="004F4ECB" w:rsidRPr="003252E0">
                <w:rPr>
                  <w:rStyle w:val="Hipervnculo"/>
                  <w:rFonts w:ascii="Arial" w:hAnsi="Arial" w:cs="Arial"/>
                  <w:sz w:val="20"/>
                  <w:szCs w:val="20"/>
                </w:rPr>
                <w:t xml:space="preserve">a) </w:t>
              </w:r>
              <w:r w:rsidR="0003620C" w:rsidRPr="003252E0">
                <w:rPr>
                  <w:rStyle w:val="Hipervnculo"/>
                  <w:rFonts w:ascii="Arial" w:hAnsi="Arial" w:cs="Arial"/>
                  <w:sz w:val="20"/>
                  <w:szCs w:val="20"/>
                </w:rPr>
                <w:t>Atender la definición de “servicios”</w:t>
              </w:r>
            </w:hyperlink>
          </w:p>
          <w:p w14:paraId="591FCBC7" w14:textId="6BCCBD0E"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sidR="0003620C">
              <w:rPr>
                <w:rFonts w:ascii="Arial" w:hAnsi="Arial" w:cs="Arial"/>
                <w:sz w:val="20"/>
                <w:szCs w:val="20"/>
              </w:rPr>
              <w:t>Señalar las divisiones de los servicios en el país</w:t>
            </w:r>
          </w:p>
        </w:tc>
      </w:tr>
      <w:tr w:rsidR="004F4ECB" w:rsidRPr="001015B1" w14:paraId="4F9CCC37" w14:textId="77777777" w:rsidTr="000E6BC6">
        <w:trPr>
          <w:trHeight w:val="454"/>
        </w:trPr>
        <w:tc>
          <w:tcPr>
            <w:tcW w:w="1414" w:type="dxa"/>
            <w:vAlign w:val="center"/>
          </w:tcPr>
          <w:p w14:paraId="38FDD15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3"/>
            <w:vAlign w:val="center"/>
          </w:tcPr>
          <w:p w14:paraId="7C55768F" w14:textId="77777777" w:rsidR="004F4ECB" w:rsidRPr="001015B1" w:rsidRDefault="004F4ECB" w:rsidP="000E6BC6">
            <w:pPr>
              <w:pStyle w:val="Default"/>
              <w:jc w:val="center"/>
              <w:rPr>
                <w:rFonts w:ascii="Arial" w:hAnsi="Arial" w:cs="Arial"/>
                <w:sz w:val="16"/>
                <w:szCs w:val="16"/>
              </w:rPr>
            </w:pPr>
          </w:p>
        </w:tc>
        <w:tc>
          <w:tcPr>
            <w:tcW w:w="8082" w:type="dxa"/>
            <w:gridSpan w:val="11"/>
            <w:vAlign w:val="center"/>
          </w:tcPr>
          <w:p w14:paraId="75B2385E" w14:textId="316E747F"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a) </w:t>
            </w:r>
            <w:r>
              <w:rPr>
                <w:rFonts w:ascii="Arial" w:hAnsi="Arial" w:cs="Arial"/>
                <w:sz w:val="20"/>
                <w:szCs w:val="20"/>
              </w:rPr>
              <w:t xml:space="preserve">Describir </w:t>
            </w:r>
            <w:r w:rsidR="0003620C">
              <w:rPr>
                <w:rFonts w:ascii="Arial" w:hAnsi="Arial" w:cs="Arial"/>
                <w:sz w:val="20"/>
                <w:szCs w:val="20"/>
              </w:rPr>
              <w:t xml:space="preserve">cada una de las divisiones de los servicios: comercio, restaurantes y hoteles; transporte, almacenamiento y comunicaciones; servicios financieros, seguros y bienes inmuebles; </w:t>
            </w:r>
            <w:r w:rsidR="007B2E5F">
              <w:rPr>
                <w:rFonts w:ascii="Arial" w:hAnsi="Arial" w:cs="Arial"/>
                <w:sz w:val="20"/>
                <w:szCs w:val="20"/>
              </w:rPr>
              <w:t>servicios comunales, sociales e individuales</w:t>
            </w:r>
          </w:p>
          <w:p w14:paraId="3C89CF4E" w14:textId="3FF782B6" w:rsidR="007B2E5F" w:rsidRPr="007B2E5F" w:rsidRDefault="004F4ECB" w:rsidP="007B2E5F">
            <w:pPr>
              <w:pStyle w:val="Default"/>
              <w:jc w:val="both"/>
              <w:rPr>
                <w:rFonts w:ascii="Arial" w:hAnsi="Arial" w:cs="Arial"/>
                <w:b/>
                <w:sz w:val="20"/>
                <w:szCs w:val="20"/>
              </w:rPr>
            </w:pPr>
            <w:r w:rsidRPr="00412AFB">
              <w:rPr>
                <w:rFonts w:ascii="Arial" w:hAnsi="Arial" w:cs="Arial"/>
                <w:sz w:val="20"/>
                <w:szCs w:val="20"/>
              </w:rPr>
              <w:t>b)</w:t>
            </w:r>
            <w:r w:rsidR="007B2E5F">
              <w:rPr>
                <w:rFonts w:ascii="Arial" w:hAnsi="Arial" w:cs="Arial"/>
                <w:sz w:val="20"/>
                <w:szCs w:val="20"/>
              </w:rPr>
              <w:t xml:space="preserve"> Definir la idea de “servicios públicos”</w:t>
            </w:r>
          </w:p>
          <w:p w14:paraId="0DE2C499" w14:textId="36E5AE1A" w:rsidR="004F4ECB" w:rsidRPr="004E21C1" w:rsidRDefault="004F4ECB" w:rsidP="000E6BC6">
            <w:pPr>
              <w:pStyle w:val="Default"/>
              <w:jc w:val="both"/>
              <w:rPr>
                <w:rFonts w:ascii="Arial" w:hAnsi="Arial" w:cs="Arial"/>
                <w:bCs/>
                <w:sz w:val="20"/>
                <w:szCs w:val="20"/>
              </w:rPr>
            </w:pPr>
          </w:p>
        </w:tc>
      </w:tr>
      <w:tr w:rsidR="004F4ECB" w:rsidRPr="001015B1" w14:paraId="7BD95E95" w14:textId="77777777" w:rsidTr="000E6BC6">
        <w:trPr>
          <w:trHeight w:val="454"/>
        </w:trPr>
        <w:tc>
          <w:tcPr>
            <w:tcW w:w="1414" w:type="dxa"/>
            <w:tcBorders>
              <w:bottom w:val="single" w:sz="4" w:space="0" w:color="auto"/>
            </w:tcBorders>
            <w:vAlign w:val="center"/>
          </w:tcPr>
          <w:p w14:paraId="4D534162"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3"/>
            <w:tcBorders>
              <w:bottom w:val="single" w:sz="4" w:space="0" w:color="auto"/>
            </w:tcBorders>
            <w:vAlign w:val="center"/>
          </w:tcPr>
          <w:p w14:paraId="0E00198E" w14:textId="77777777" w:rsidR="004F4ECB" w:rsidRPr="001015B1" w:rsidRDefault="004F4ECB" w:rsidP="000E6BC6">
            <w:pPr>
              <w:pStyle w:val="Default"/>
              <w:jc w:val="center"/>
              <w:rPr>
                <w:rFonts w:ascii="Arial" w:hAnsi="Arial" w:cs="Arial"/>
                <w:sz w:val="16"/>
                <w:szCs w:val="16"/>
              </w:rPr>
            </w:pPr>
          </w:p>
        </w:tc>
        <w:tc>
          <w:tcPr>
            <w:tcW w:w="8082" w:type="dxa"/>
            <w:gridSpan w:val="11"/>
            <w:tcBorders>
              <w:bottom w:val="single" w:sz="4" w:space="0" w:color="auto"/>
            </w:tcBorders>
            <w:vAlign w:val="center"/>
          </w:tcPr>
          <w:p w14:paraId="34E124F8" w14:textId="7CC8BF73"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xml:space="preserve">! Llamada </w:t>
            </w:r>
            <w:hyperlink r:id="rId20" w:history="1">
              <w:r w:rsidRPr="003252E0">
                <w:rPr>
                  <w:rStyle w:val="Hipervnculo"/>
                  <w:rFonts w:ascii="Arial" w:hAnsi="Arial" w:cs="Arial"/>
                  <w:sz w:val="20"/>
                  <w:szCs w:val="20"/>
                </w:rPr>
                <w:t>“</w:t>
              </w:r>
              <w:r w:rsidR="007B2E5F" w:rsidRPr="003252E0">
                <w:rPr>
                  <w:rStyle w:val="Hipervnculo"/>
                  <w:rFonts w:ascii="Arial" w:hAnsi="Arial" w:cs="Arial"/>
                  <w:sz w:val="20"/>
                  <w:szCs w:val="20"/>
                </w:rPr>
                <w:t>¿Qué nos ofrece el sector terciario?</w:t>
              </w:r>
              <w:r w:rsidRPr="003252E0">
                <w:rPr>
                  <w:rStyle w:val="Hipervnculo"/>
                  <w:rFonts w:ascii="Arial" w:hAnsi="Arial" w:cs="Arial"/>
                  <w:sz w:val="20"/>
                  <w:szCs w:val="20"/>
                </w:rPr>
                <w:t>”</w:t>
              </w:r>
            </w:hyperlink>
          </w:p>
          <w:p w14:paraId="3C540367" w14:textId="3B5FA64F"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7E1360EE" w14:textId="77777777"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487A747C" w14:textId="0E7CC4B3"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d) A modo de trabajo en casa, encargar la lectura “</w:t>
            </w:r>
            <w:hyperlink r:id="rId21" w:history="1">
              <w:r w:rsidR="007B2E5F" w:rsidRPr="003252E0">
                <w:rPr>
                  <w:rStyle w:val="Hipervnculo"/>
                  <w:rFonts w:ascii="Arial" w:hAnsi="Arial" w:cs="Arial"/>
                  <w:sz w:val="20"/>
                  <w:szCs w:val="20"/>
                </w:rPr>
                <w:t>Retos para el servicio de salud</w:t>
              </w:r>
            </w:hyperlink>
            <w:r>
              <w:rPr>
                <w:rFonts w:ascii="Arial" w:hAnsi="Arial" w:cs="Arial"/>
                <w:sz w:val="20"/>
                <w:szCs w:val="20"/>
              </w:rPr>
              <w:t>” y realizar la actividad “</w:t>
            </w:r>
            <w:hyperlink r:id="rId22" w:history="1">
              <w:r w:rsidR="007B2E5F" w:rsidRPr="003252E0">
                <w:rPr>
                  <w:rStyle w:val="Hipervnculo"/>
                  <w:rFonts w:ascii="Arial" w:hAnsi="Arial" w:cs="Arial"/>
                  <w:sz w:val="20"/>
                  <w:szCs w:val="20"/>
                </w:rPr>
                <w:t>Servicio de salud en México</w:t>
              </w:r>
            </w:hyperlink>
            <w:r>
              <w:rPr>
                <w:rFonts w:ascii="Arial" w:hAnsi="Arial" w:cs="Arial"/>
                <w:sz w:val="20"/>
                <w:szCs w:val="20"/>
              </w:rPr>
              <w:t>”</w:t>
            </w:r>
          </w:p>
          <w:p w14:paraId="1CD393CA" w14:textId="77777777" w:rsidR="004F4ECB" w:rsidRPr="00412AFB" w:rsidRDefault="004F4ECB" w:rsidP="000E6BC6">
            <w:pPr>
              <w:pStyle w:val="Default"/>
              <w:jc w:val="both"/>
              <w:rPr>
                <w:rFonts w:ascii="Arial" w:hAnsi="Arial" w:cs="Arial"/>
                <w:b/>
                <w:sz w:val="20"/>
                <w:szCs w:val="20"/>
              </w:rPr>
            </w:pPr>
          </w:p>
        </w:tc>
      </w:tr>
      <w:tr w:rsidR="004F4ECB" w:rsidRPr="001015B1" w14:paraId="0DBD348C" w14:textId="77777777" w:rsidTr="000E6BC6">
        <w:trPr>
          <w:trHeight w:val="454"/>
        </w:trPr>
        <w:tc>
          <w:tcPr>
            <w:tcW w:w="10768" w:type="dxa"/>
            <w:gridSpan w:val="15"/>
            <w:tcBorders>
              <w:bottom w:val="single" w:sz="4" w:space="0" w:color="auto"/>
            </w:tcBorders>
            <w:shd w:val="clear" w:color="auto" w:fill="1F497D" w:themeFill="text2"/>
            <w:vAlign w:val="center"/>
          </w:tcPr>
          <w:p w14:paraId="5D0E6ECA"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0DB5B5AB" w14:textId="77777777" w:rsidTr="000E6BC6">
        <w:trPr>
          <w:trHeight w:val="265"/>
        </w:trPr>
        <w:tc>
          <w:tcPr>
            <w:tcW w:w="2060" w:type="dxa"/>
            <w:gridSpan w:val="2"/>
            <w:tcBorders>
              <w:bottom w:val="single" w:sz="4" w:space="0" w:color="auto"/>
            </w:tcBorders>
            <w:shd w:val="clear" w:color="auto" w:fill="990000"/>
            <w:vAlign w:val="center"/>
          </w:tcPr>
          <w:p w14:paraId="2E958752" w14:textId="1BAD97E2"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Pr>
                <w:rFonts w:ascii="Arial" w:hAnsi="Arial" w:cs="Arial"/>
                <w:b/>
                <w:sz w:val="18"/>
                <w:szCs w:val="20"/>
              </w:rPr>
              <w:t>2</w:t>
            </w:r>
          </w:p>
        </w:tc>
        <w:tc>
          <w:tcPr>
            <w:tcW w:w="3171" w:type="dxa"/>
            <w:gridSpan w:val="6"/>
            <w:tcBorders>
              <w:bottom w:val="single" w:sz="4" w:space="0" w:color="auto"/>
            </w:tcBorders>
            <w:vAlign w:val="center"/>
          </w:tcPr>
          <w:p w14:paraId="397531ED" w14:textId="6773EF9E"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Servicios y desarrollo</w:t>
            </w:r>
            <w:r w:rsidRPr="001015B1">
              <w:rPr>
                <w:rFonts w:ascii="Arial" w:hAnsi="Arial" w:cs="Arial"/>
                <w:sz w:val="18"/>
                <w:szCs w:val="20"/>
              </w:rPr>
              <w:t xml:space="preserve"> </w:t>
            </w:r>
          </w:p>
        </w:tc>
        <w:tc>
          <w:tcPr>
            <w:tcW w:w="1671" w:type="dxa"/>
            <w:gridSpan w:val="2"/>
            <w:tcBorders>
              <w:bottom w:val="single" w:sz="4" w:space="0" w:color="auto"/>
            </w:tcBorders>
            <w:vAlign w:val="center"/>
          </w:tcPr>
          <w:p w14:paraId="60092278" w14:textId="078DD470"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LECCIÓN 2.2</w:t>
            </w:r>
          </w:p>
        </w:tc>
        <w:tc>
          <w:tcPr>
            <w:tcW w:w="3866" w:type="dxa"/>
            <w:gridSpan w:val="5"/>
            <w:tcBorders>
              <w:bottom w:val="single" w:sz="4" w:space="0" w:color="auto"/>
            </w:tcBorders>
            <w:vAlign w:val="center"/>
          </w:tcPr>
          <w:p w14:paraId="597C3979" w14:textId="12F26EAE" w:rsidR="004F4ECB" w:rsidRPr="001015B1" w:rsidRDefault="004F4ECB" w:rsidP="004F4ECB">
            <w:pPr>
              <w:pStyle w:val="TableParagraph"/>
              <w:ind w:right="12"/>
              <w:jc w:val="center"/>
              <w:rPr>
                <w:rFonts w:ascii="Arial" w:hAnsi="Arial" w:cs="Arial"/>
                <w:sz w:val="18"/>
                <w:szCs w:val="20"/>
              </w:rPr>
            </w:pPr>
            <w:r>
              <w:rPr>
                <w:rFonts w:ascii="Arial" w:hAnsi="Arial" w:cs="Arial"/>
                <w:sz w:val="18"/>
                <w:szCs w:val="20"/>
              </w:rPr>
              <w:t>Desarrollo económico</w:t>
            </w:r>
          </w:p>
        </w:tc>
      </w:tr>
      <w:tr w:rsidR="004F4ECB" w:rsidRPr="001015B1" w14:paraId="2117DBF1" w14:textId="77777777" w:rsidTr="000E6BC6">
        <w:trPr>
          <w:trHeight w:val="514"/>
        </w:trPr>
        <w:tc>
          <w:tcPr>
            <w:tcW w:w="10768" w:type="dxa"/>
            <w:gridSpan w:val="15"/>
            <w:tcBorders>
              <w:bottom w:val="single" w:sz="4" w:space="0" w:color="auto"/>
            </w:tcBorders>
            <w:vAlign w:val="center"/>
          </w:tcPr>
          <w:p w14:paraId="0F072B61"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3A22683B" w14:textId="77777777" w:rsidTr="000E6BC6">
        <w:trPr>
          <w:trHeight w:val="732"/>
        </w:trPr>
        <w:tc>
          <w:tcPr>
            <w:tcW w:w="10768" w:type="dxa"/>
            <w:gridSpan w:val="15"/>
            <w:tcBorders>
              <w:bottom w:val="single" w:sz="4" w:space="0" w:color="auto"/>
            </w:tcBorders>
            <w:vAlign w:val="center"/>
          </w:tcPr>
          <w:p w14:paraId="2B5D6CC4" w14:textId="76AAD528" w:rsidR="004F4ECB" w:rsidRPr="008F5F87" w:rsidRDefault="00BE231C" w:rsidP="000E6BC6">
            <w:pPr>
              <w:pStyle w:val="Default"/>
              <w:jc w:val="both"/>
              <w:rPr>
                <w:rFonts w:ascii="Arial" w:hAnsi="Arial" w:cs="Arial"/>
                <w:sz w:val="20"/>
              </w:rPr>
            </w:pPr>
            <w:r w:rsidRPr="004F4ECB">
              <w:rPr>
                <w:rFonts w:ascii="Arial" w:hAnsi="Arial" w:cs="Arial"/>
                <w:sz w:val="20"/>
              </w:rPr>
              <w:t>Investiga y compara las normas jurídicas que regulan la producción en términos sectoriales. ¿Qué leyes o marco normativo se debe cumplir por ejemplo en la producción del sector primario, a través de las actividades económicas como la agricultura, la pesca, la silvicultura, la ganadería, o la extracción de recursos naturales como el petróleo y la minería?</w:t>
            </w:r>
            <w:r>
              <w:rPr>
                <w:rFonts w:ascii="Arial" w:hAnsi="Arial" w:cs="Arial"/>
                <w:sz w:val="20"/>
              </w:rPr>
              <w:br/>
            </w:r>
            <w:r w:rsidRPr="004F4ECB">
              <w:rPr>
                <w:rFonts w:asciiTheme="minorHAnsi" w:hAnsiTheme="minorHAnsi" w:cstheme="minorBidi"/>
              </w:rPr>
              <w:t xml:space="preserve"> </w:t>
            </w:r>
            <w:r w:rsidRPr="004F4ECB">
              <w:rPr>
                <w:rFonts w:ascii="Arial" w:hAnsi="Arial" w:cs="Arial"/>
                <w:sz w:val="20"/>
              </w:rPr>
              <w:t>Identifica, comprende y explica la existencia y calidad de los servicios (agua potable, luz, pavimentación, piso firme, teléfono, tv, acceso a la tecnología, vías de comunicación, servicios médicos y educativos) de su comunidad y/o contexto, región, país, para valorar cuantitativa y cualitativamente el nivel de desarrollo de la comunidad, así como el nivel de bienestar y calidad de vida de los individuos.</w:t>
            </w:r>
          </w:p>
        </w:tc>
      </w:tr>
      <w:tr w:rsidR="004F4ECB" w:rsidRPr="001015B1" w14:paraId="4C77D635" w14:textId="77777777" w:rsidTr="000E6BC6">
        <w:trPr>
          <w:trHeight w:val="454"/>
        </w:trPr>
        <w:tc>
          <w:tcPr>
            <w:tcW w:w="10768" w:type="dxa"/>
            <w:gridSpan w:val="15"/>
            <w:tcBorders>
              <w:bottom w:val="single" w:sz="4" w:space="0" w:color="auto"/>
            </w:tcBorders>
            <w:shd w:val="clear" w:color="auto" w:fill="B8CCE4" w:themeFill="accent1" w:themeFillTint="66"/>
            <w:vAlign w:val="center"/>
          </w:tcPr>
          <w:p w14:paraId="55056EC8"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65E9AA9B" w14:textId="77777777" w:rsidTr="000E6BC6">
        <w:trPr>
          <w:trHeight w:val="454"/>
        </w:trPr>
        <w:tc>
          <w:tcPr>
            <w:tcW w:w="1414" w:type="dxa"/>
            <w:tcBorders>
              <w:top w:val="single" w:sz="4" w:space="0" w:color="auto"/>
            </w:tcBorders>
            <w:vAlign w:val="center"/>
          </w:tcPr>
          <w:p w14:paraId="2C618A25"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3"/>
            <w:tcBorders>
              <w:top w:val="single" w:sz="4" w:space="0" w:color="auto"/>
            </w:tcBorders>
            <w:vAlign w:val="center"/>
          </w:tcPr>
          <w:p w14:paraId="34FD6D95"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7961B32F"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11"/>
            <w:tcBorders>
              <w:top w:val="single" w:sz="4" w:space="0" w:color="auto"/>
            </w:tcBorders>
            <w:vAlign w:val="center"/>
          </w:tcPr>
          <w:p w14:paraId="34240BE9"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24A15088" w14:textId="77777777" w:rsidTr="000E6BC6">
        <w:trPr>
          <w:trHeight w:val="454"/>
        </w:trPr>
        <w:tc>
          <w:tcPr>
            <w:tcW w:w="1414" w:type="dxa"/>
            <w:vAlign w:val="center"/>
          </w:tcPr>
          <w:p w14:paraId="5042E8A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3"/>
            <w:vAlign w:val="center"/>
          </w:tcPr>
          <w:p w14:paraId="31E44189"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11"/>
            <w:vAlign w:val="center"/>
          </w:tcPr>
          <w:p w14:paraId="1CB2E9B5" w14:textId="77777777" w:rsidR="004F4ECB" w:rsidRDefault="004F4ECB" w:rsidP="000E6BC6">
            <w:pPr>
              <w:pStyle w:val="Default"/>
              <w:jc w:val="both"/>
              <w:rPr>
                <w:rFonts w:ascii="Arial" w:hAnsi="Arial" w:cs="Arial"/>
                <w:sz w:val="20"/>
                <w:szCs w:val="20"/>
              </w:rPr>
            </w:pPr>
          </w:p>
          <w:p w14:paraId="16BC7C6E" w14:textId="11796924" w:rsidR="004F4ECB" w:rsidRDefault="003252E0" w:rsidP="007B2E5F">
            <w:pPr>
              <w:pStyle w:val="Default"/>
              <w:ind w:left="360"/>
              <w:jc w:val="both"/>
              <w:rPr>
                <w:rFonts w:ascii="Arial" w:hAnsi="Arial" w:cs="Arial"/>
                <w:sz w:val="20"/>
                <w:szCs w:val="20"/>
              </w:rPr>
            </w:pPr>
            <w:hyperlink r:id="rId23" w:history="1">
              <w:r w:rsidR="007B2E5F" w:rsidRPr="003252E0">
                <w:rPr>
                  <w:rStyle w:val="Hipervnculo"/>
                  <w:rFonts w:ascii="Arial" w:hAnsi="Arial" w:cs="Arial"/>
                  <w:sz w:val="20"/>
                  <w:szCs w:val="20"/>
                </w:rPr>
                <w:t>a) Contextualizar las condiciones económicas generales de México</w:t>
              </w:r>
            </w:hyperlink>
          </w:p>
          <w:p w14:paraId="6CDA224E" w14:textId="77777777" w:rsidR="004F4ECB" w:rsidRDefault="007B2E5F" w:rsidP="007B2E5F">
            <w:pPr>
              <w:pStyle w:val="Default"/>
              <w:ind w:left="360"/>
              <w:jc w:val="both"/>
              <w:rPr>
                <w:rFonts w:ascii="Arial" w:hAnsi="Arial" w:cs="Arial"/>
                <w:sz w:val="20"/>
                <w:szCs w:val="20"/>
              </w:rPr>
            </w:pPr>
            <w:r>
              <w:rPr>
                <w:rFonts w:ascii="Arial" w:hAnsi="Arial" w:cs="Arial"/>
                <w:sz w:val="20"/>
                <w:szCs w:val="20"/>
              </w:rPr>
              <w:t>b) Caracterizar las cualidades de un país de producción capitalista</w:t>
            </w:r>
          </w:p>
          <w:p w14:paraId="1B1C381C" w14:textId="7D9981BA" w:rsidR="007B2E5F" w:rsidRPr="00412AFB" w:rsidRDefault="007B2E5F" w:rsidP="007B2E5F">
            <w:pPr>
              <w:pStyle w:val="Default"/>
              <w:ind w:left="360"/>
              <w:jc w:val="both"/>
              <w:rPr>
                <w:rFonts w:ascii="Arial" w:hAnsi="Arial" w:cs="Arial"/>
                <w:sz w:val="20"/>
                <w:szCs w:val="20"/>
              </w:rPr>
            </w:pPr>
            <w:r>
              <w:rPr>
                <w:rFonts w:ascii="Arial" w:hAnsi="Arial" w:cs="Arial"/>
                <w:sz w:val="20"/>
                <w:szCs w:val="20"/>
              </w:rPr>
              <w:t>c) Diferenciar la producción capitalista en México con la de otros países capitalistas</w:t>
            </w:r>
          </w:p>
        </w:tc>
      </w:tr>
      <w:tr w:rsidR="004F4ECB" w:rsidRPr="001015B1" w14:paraId="742B12BF" w14:textId="77777777" w:rsidTr="000E6BC6">
        <w:trPr>
          <w:trHeight w:val="454"/>
        </w:trPr>
        <w:tc>
          <w:tcPr>
            <w:tcW w:w="1414" w:type="dxa"/>
            <w:vAlign w:val="center"/>
          </w:tcPr>
          <w:p w14:paraId="5B9B3A6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3"/>
            <w:vAlign w:val="center"/>
          </w:tcPr>
          <w:p w14:paraId="6D1BBEA8" w14:textId="77777777" w:rsidR="004F4ECB" w:rsidRPr="001015B1" w:rsidRDefault="004F4ECB" w:rsidP="000E6BC6">
            <w:pPr>
              <w:pStyle w:val="Default"/>
              <w:jc w:val="center"/>
              <w:rPr>
                <w:rFonts w:ascii="Arial" w:hAnsi="Arial" w:cs="Arial"/>
                <w:sz w:val="16"/>
                <w:szCs w:val="16"/>
              </w:rPr>
            </w:pPr>
          </w:p>
        </w:tc>
        <w:tc>
          <w:tcPr>
            <w:tcW w:w="8082" w:type="dxa"/>
            <w:gridSpan w:val="11"/>
            <w:vAlign w:val="center"/>
          </w:tcPr>
          <w:p w14:paraId="5C6E12F0" w14:textId="77777777" w:rsidR="004F4ECB" w:rsidRDefault="004F4ECB" w:rsidP="000E6BC6">
            <w:pPr>
              <w:pStyle w:val="Default"/>
              <w:jc w:val="both"/>
              <w:rPr>
                <w:rFonts w:ascii="Arial" w:hAnsi="Arial" w:cs="Arial"/>
                <w:sz w:val="20"/>
                <w:szCs w:val="20"/>
              </w:rPr>
            </w:pPr>
          </w:p>
          <w:p w14:paraId="05D96E36" w14:textId="31E654E8" w:rsidR="004F4ECB" w:rsidRDefault="00704D88" w:rsidP="007B2E5F">
            <w:pPr>
              <w:pStyle w:val="Default"/>
              <w:numPr>
                <w:ilvl w:val="0"/>
                <w:numId w:val="7"/>
              </w:numPr>
              <w:jc w:val="both"/>
              <w:rPr>
                <w:rFonts w:ascii="Arial" w:hAnsi="Arial" w:cs="Arial"/>
                <w:sz w:val="20"/>
                <w:szCs w:val="20"/>
              </w:rPr>
            </w:pPr>
            <w:r>
              <w:rPr>
                <w:rFonts w:ascii="Arial" w:hAnsi="Arial" w:cs="Arial"/>
                <w:sz w:val="20"/>
                <w:szCs w:val="20"/>
              </w:rPr>
              <w:t>Definir la idea de “dependencia” y abordar las características de una economía dependiente</w:t>
            </w:r>
          </w:p>
          <w:p w14:paraId="0165CC1D" w14:textId="40CC0E74" w:rsidR="004F4ECB" w:rsidRPr="00793166" w:rsidRDefault="004F4ECB" w:rsidP="00704D88">
            <w:pPr>
              <w:pStyle w:val="Default"/>
              <w:numPr>
                <w:ilvl w:val="0"/>
                <w:numId w:val="7"/>
              </w:numPr>
              <w:jc w:val="both"/>
              <w:rPr>
                <w:rFonts w:ascii="Arial" w:hAnsi="Arial" w:cs="Arial"/>
                <w:b/>
                <w:sz w:val="20"/>
                <w:szCs w:val="20"/>
              </w:rPr>
            </w:pPr>
            <w:r>
              <w:rPr>
                <w:rFonts w:ascii="Arial" w:hAnsi="Arial" w:cs="Arial"/>
                <w:bCs/>
                <w:sz w:val="20"/>
                <w:szCs w:val="20"/>
              </w:rPr>
              <w:t>De</w:t>
            </w:r>
            <w:r w:rsidR="00704D88">
              <w:rPr>
                <w:rFonts w:ascii="Arial" w:hAnsi="Arial" w:cs="Arial"/>
                <w:bCs/>
                <w:sz w:val="20"/>
                <w:szCs w:val="20"/>
              </w:rPr>
              <w:t>finir la idea de “atraso económico” y mostrar las manifestaciones del mismo fenómeno</w:t>
            </w:r>
          </w:p>
          <w:p w14:paraId="699EAEA5" w14:textId="3784FA7C" w:rsidR="004F4ECB" w:rsidRPr="00704D88" w:rsidRDefault="00704D88" w:rsidP="00704D88">
            <w:pPr>
              <w:pStyle w:val="Default"/>
              <w:numPr>
                <w:ilvl w:val="0"/>
                <w:numId w:val="7"/>
              </w:numPr>
              <w:jc w:val="both"/>
              <w:rPr>
                <w:rFonts w:ascii="Arial" w:hAnsi="Arial" w:cs="Arial"/>
                <w:b/>
                <w:sz w:val="20"/>
                <w:szCs w:val="20"/>
              </w:rPr>
            </w:pPr>
            <w:r>
              <w:rPr>
                <w:rFonts w:ascii="Arial" w:hAnsi="Arial" w:cs="Arial"/>
                <w:bCs/>
                <w:sz w:val="20"/>
                <w:szCs w:val="20"/>
              </w:rPr>
              <w:t>Desarrollar los conceptos de “crecimiento económico” y “desarrollo económico”</w:t>
            </w:r>
          </w:p>
          <w:p w14:paraId="664A7FC7" w14:textId="14808F61" w:rsidR="00704D88" w:rsidRPr="00412AFB" w:rsidRDefault="00704D88" w:rsidP="00704D88">
            <w:pPr>
              <w:pStyle w:val="Default"/>
              <w:numPr>
                <w:ilvl w:val="0"/>
                <w:numId w:val="7"/>
              </w:numPr>
              <w:jc w:val="both"/>
              <w:rPr>
                <w:rFonts w:ascii="Arial" w:hAnsi="Arial" w:cs="Arial"/>
                <w:b/>
                <w:sz w:val="20"/>
                <w:szCs w:val="20"/>
              </w:rPr>
            </w:pPr>
            <w:r>
              <w:rPr>
                <w:rFonts w:ascii="Arial" w:hAnsi="Arial" w:cs="Arial"/>
                <w:bCs/>
                <w:sz w:val="20"/>
                <w:szCs w:val="20"/>
              </w:rPr>
              <w:t>Extender el tema tocando el tema del “desarrollo sustentable”</w:t>
            </w:r>
          </w:p>
          <w:p w14:paraId="079EDA58" w14:textId="77777777" w:rsidR="004F4ECB" w:rsidRPr="00D0462B" w:rsidRDefault="004F4ECB" w:rsidP="000E6BC6">
            <w:pPr>
              <w:pStyle w:val="Default"/>
              <w:jc w:val="both"/>
              <w:rPr>
                <w:rFonts w:ascii="Arial" w:hAnsi="Arial" w:cs="Arial"/>
                <w:b/>
                <w:sz w:val="20"/>
                <w:szCs w:val="20"/>
              </w:rPr>
            </w:pPr>
          </w:p>
        </w:tc>
      </w:tr>
      <w:tr w:rsidR="004F4ECB" w:rsidRPr="001015B1" w14:paraId="4EDB93F8" w14:textId="77777777" w:rsidTr="000E6BC6">
        <w:trPr>
          <w:trHeight w:val="454"/>
        </w:trPr>
        <w:tc>
          <w:tcPr>
            <w:tcW w:w="1414" w:type="dxa"/>
            <w:tcBorders>
              <w:bottom w:val="single" w:sz="4" w:space="0" w:color="auto"/>
            </w:tcBorders>
            <w:vAlign w:val="center"/>
          </w:tcPr>
          <w:p w14:paraId="337B0CBE"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12A4A979" w14:textId="77777777" w:rsidR="004F4ECB" w:rsidRPr="001015B1" w:rsidRDefault="004F4ECB" w:rsidP="000E6BC6">
            <w:pPr>
              <w:pStyle w:val="Default"/>
              <w:jc w:val="center"/>
              <w:rPr>
                <w:rFonts w:ascii="Arial" w:hAnsi="Arial" w:cs="Arial"/>
                <w:b/>
                <w:sz w:val="16"/>
                <w:szCs w:val="16"/>
              </w:rPr>
            </w:pPr>
          </w:p>
        </w:tc>
        <w:tc>
          <w:tcPr>
            <w:tcW w:w="1272" w:type="dxa"/>
            <w:gridSpan w:val="3"/>
            <w:tcBorders>
              <w:bottom w:val="single" w:sz="4" w:space="0" w:color="auto"/>
            </w:tcBorders>
            <w:vAlign w:val="center"/>
          </w:tcPr>
          <w:p w14:paraId="52062F45" w14:textId="77777777" w:rsidR="004F4ECB" w:rsidRPr="001015B1" w:rsidRDefault="004F4ECB" w:rsidP="000E6BC6">
            <w:pPr>
              <w:pStyle w:val="Default"/>
              <w:jc w:val="center"/>
              <w:rPr>
                <w:rFonts w:ascii="Arial" w:hAnsi="Arial" w:cs="Arial"/>
                <w:sz w:val="16"/>
                <w:szCs w:val="16"/>
              </w:rPr>
            </w:pPr>
          </w:p>
        </w:tc>
        <w:tc>
          <w:tcPr>
            <w:tcW w:w="8082" w:type="dxa"/>
            <w:gridSpan w:val="11"/>
            <w:tcBorders>
              <w:bottom w:val="single" w:sz="4" w:space="0" w:color="auto"/>
            </w:tcBorders>
            <w:vAlign w:val="center"/>
          </w:tcPr>
          <w:p w14:paraId="52503944" w14:textId="77777777" w:rsidR="004F4ECB" w:rsidRDefault="004F4ECB" w:rsidP="000E6BC6">
            <w:pPr>
              <w:pStyle w:val="Default"/>
              <w:jc w:val="both"/>
              <w:rPr>
                <w:rFonts w:ascii="Arial" w:hAnsi="Arial" w:cs="Arial"/>
                <w:sz w:val="20"/>
                <w:szCs w:val="20"/>
              </w:rPr>
            </w:pPr>
          </w:p>
          <w:p w14:paraId="6AB1BF51" w14:textId="121211DA" w:rsidR="004F4ECB" w:rsidRDefault="004F4ECB" w:rsidP="00704D88">
            <w:pPr>
              <w:pStyle w:val="Default"/>
              <w:numPr>
                <w:ilvl w:val="0"/>
                <w:numId w:val="8"/>
              </w:numPr>
              <w:jc w:val="both"/>
              <w:rPr>
                <w:rFonts w:ascii="Arial" w:hAnsi="Arial" w:cs="Arial"/>
                <w:sz w:val="20"/>
                <w:szCs w:val="20"/>
              </w:rPr>
            </w:pPr>
            <w:r>
              <w:rPr>
                <w:rFonts w:ascii="Arial" w:hAnsi="Arial" w:cs="Arial"/>
                <w:sz w:val="20"/>
                <w:szCs w:val="20"/>
              </w:rPr>
              <w:t>Realizar la actividad interactiva llamada “</w:t>
            </w:r>
            <w:hyperlink r:id="rId24" w:history="1">
              <w:r w:rsidR="00704D88" w:rsidRPr="003252E0">
                <w:rPr>
                  <w:rStyle w:val="Hipervnculo"/>
                  <w:rFonts w:ascii="Arial" w:hAnsi="Arial" w:cs="Arial"/>
                  <w:sz w:val="20"/>
                  <w:szCs w:val="20"/>
                </w:rPr>
                <w:t>México en vía</w:t>
              </w:r>
              <w:r w:rsidRPr="003252E0">
                <w:rPr>
                  <w:rStyle w:val="Hipervnculo"/>
                  <w:rFonts w:ascii="Arial" w:hAnsi="Arial" w:cs="Arial"/>
                  <w:sz w:val="20"/>
                  <w:szCs w:val="20"/>
                </w:rPr>
                <w:t>s</w:t>
              </w:r>
              <w:r w:rsidR="00704D88" w:rsidRPr="003252E0">
                <w:rPr>
                  <w:rStyle w:val="Hipervnculo"/>
                  <w:rFonts w:ascii="Arial" w:hAnsi="Arial" w:cs="Arial"/>
                  <w:sz w:val="20"/>
                  <w:szCs w:val="20"/>
                </w:rPr>
                <w:t xml:space="preserve"> de desarrollo</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4005698E" w14:textId="2FA41595" w:rsidR="004F4ECB" w:rsidRDefault="004F4ECB" w:rsidP="00704D88">
            <w:pPr>
              <w:pStyle w:val="Default"/>
              <w:numPr>
                <w:ilvl w:val="0"/>
                <w:numId w:val="8"/>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2AAF5257" w14:textId="2DD86BAA" w:rsidR="004F4ECB" w:rsidRPr="00CC2394" w:rsidRDefault="00704D88" w:rsidP="00704D88">
            <w:pPr>
              <w:pStyle w:val="Default"/>
              <w:numPr>
                <w:ilvl w:val="0"/>
                <w:numId w:val="8"/>
              </w:numPr>
              <w:jc w:val="both"/>
              <w:rPr>
                <w:rFonts w:asciiTheme="minorHAnsi" w:hAnsiTheme="minorHAnsi" w:cstheme="minorHAnsi"/>
                <w:bCs/>
                <w:sz w:val="20"/>
                <w:szCs w:val="20"/>
              </w:rPr>
            </w:pPr>
            <w:r>
              <w:rPr>
                <w:rFonts w:ascii="Arial" w:hAnsi="Arial" w:cs="Arial"/>
                <w:sz w:val="20"/>
                <w:szCs w:val="20"/>
              </w:rPr>
              <w:t>Leer en casa la lectura “</w:t>
            </w:r>
            <w:hyperlink r:id="rId25" w:history="1">
              <w:r w:rsidRPr="003252E0">
                <w:rPr>
                  <w:rStyle w:val="Hipervnculo"/>
                  <w:rFonts w:ascii="Arial" w:hAnsi="Arial" w:cs="Arial"/>
                  <w:sz w:val="20"/>
                  <w:szCs w:val="20"/>
                </w:rPr>
                <w:t>Ciudades y su impacto en el crecimiento económico</w:t>
              </w:r>
            </w:hyperlink>
            <w:r>
              <w:rPr>
                <w:rFonts w:ascii="Arial" w:hAnsi="Arial" w:cs="Arial"/>
                <w:sz w:val="20"/>
                <w:szCs w:val="20"/>
              </w:rPr>
              <w:t xml:space="preserve">” y posteriormente realizar la actividad </w:t>
            </w:r>
            <w:hyperlink r:id="rId26" w:history="1">
              <w:r w:rsidRPr="003252E0">
                <w:rPr>
                  <w:rStyle w:val="Hipervnculo"/>
                  <w:rFonts w:ascii="Arial" w:hAnsi="Arial" w:cs="Arial"/>
                  <w:sz w:val="20"/>
                  <w:szCs w:val="20"/>
                </w:rPr>
                <w:t>“¿Qué papel juegan las ciudades en el crecimiento económico?</w:t>
              </w:r>
            </w:hyperlink>
          </w:p>
          <w:p w14:paraId="22F6A0B5" w14:textId="77777777" w:rsidR="004F4ECB" w:rsidRPr="00412AFB" w:rsidRDefault="004F4ECB" w:rsidP="000E6BC6">
            <w:pPr>
              <w:pStyle w:val="Default"/>
              <w:jc w:val="both"/>
              <w:rPr>
                <w:rFonts w:asciiTheme="minorHAnsi" w:hAnsiTheme="minorHAnsi" w:cstheme="minorHAnsi"/>
                <w:b/>
                <w:sz w:val="20"/>
                <w:szCs w:val="20"/>
              </w:rPr>
            </w:pPr>
          </w:p>
          <w:p w14:paraId="6A801612" w14:textId="77777777" w:rsidR="004F4ECB" w:rsidRPr="00412AFB" w:rsidRDefault="004F4ECB" w:rsidP="000E6BC6">
            <w:pPr>
              <w:pStyle w:val="Default"/>
              <w:ind w:left="644"/>
              <w:jc w:val="both"/>
              <w:rPr>
                <w:rFonts w:ascii="Arial" w:hAnsi="Arial" w:cs="Arial"/>
                <w:sz w:val="20"/>
                <w:szCs w:val="20"/>
              </w:rPr>
            </w:pPr>
          </w:p>
        </w:tc>
      </w:tr>
    </w:tbl>
    <w:p w14:paraId="6D57C3F6" w14:textId="77777777" w:rsidR="004F4ECB" w:rsidRPr="001015B1" w:rsidRDefault="004F4ECB" w:rsidP="004F4ECB">
      <w:pPr>
        <w:tabs>
          <w:tab w:val="left" w:pos="8760"/>
        </w:tabs>
        <w:spacing w:after="0" w:line="240" w:lineRule="auto"/>
        <w:rPr>
          <w:rFonts w:ascii="Arial" w:hAnsi="Arial" w:cs="Arial"/>
          <w:sz w:val="18"/>
          <w:szCs w:val="18"/>
        </w:rPr>
      </w:pPr>
    </w:p>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26"/>
        <w:gridCol w:w="2545"/>
        <w:gridCol w:w="1671"/>
        <w:gridCol w:w="3866"/>
      </w:tblGrid>
      <w:tr w:rsidR="004F4ECB" w:rsidRPr="001015B1" w14:paraId="1876E172" w14:textId="77777777" w:rsidTr="000E6BC6">
        <w:trPr>
          <w:trHeight w:val="227"/>
        </w:trPr>
        <w:tc>
          <w:tcPr>
            <w:tcW w:w="5231" w:type="dxa"/>
            <w:gridSpan w:val="4"/>
            <w:shd w:val="clear" w:color="auto" w:fill="1F497D" w:themeFill="text2"/>
            <w:vAlign w:val="center"/>
          </w:tcPr>
          <w:p w14:paraId="5B05B744"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05549222"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29DE81F7" w14:textId="77777777" w:rsidTr="000E6BC6">
        <w:trPr>
          <w:trHeight w:val="510"/>
        </w:trPr>
        <w:tc>
          <w:tcPr>
            <w:tcW w:w="5231" w:type="dxa"/>
            <w:gridSpan w:val="4"/>
            <w:vAlign w:val="center"/>
          </w:tcPr>
          <w:p w14:paraId="23B383A5"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lastRenderedPageBreak/>
              <w:t>C1. El bienestar y la satisfacción de las necesidades</w:t>
            </w:r>
            <w:r>
              <w:rPr>
                <w:rFonts w:ascii="Arial" w:hAnsi="Arial" w:cs="Arial"/>
                <w:sz w:val="20"/>
                <w:szCs w:val="20"/>
              </w:rPr>
              <w:br/>
              <w:t>C2. La organización de la sociedad</w:t>
            </w:r>
          </w:p>
          <w:p w14:paraId="38CE1161"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79C95998" w14:textId="5BA979DA" w:rsidR="00BE231C" w:rsidRDefault="00BE231C" w:rsidP="000E6BC6">
            <w:pPr>
              <w:pStyle w:val="TableParagraph"/>
              <w:ind w:left="110"/>
              <w:jc w:val="both"/>
              <w:rPr>
                <w:rFonts w:ascii="Arial" w:hAnsi="Arial" w:cs="Arial"/>
                <w:sz w:val="20"/>
                <w:szCs w:val="20"/>
              </w:rPr>
            </w:pPr>
            <w:r>
              <w:rPr>
                <w:rFonts w:ascii="Arial" w:hAnsi="Arial" w:cs="Arial"/>
                <w:sz w:val="20"/>
                <w:szCs w:val="20"/>
              </w:rPr>
              <w:t>C4. El Estado</w:t>
            </w:r>
          </w:p>
          <w:p w14:paraId="1BDCA45F" w14:textId="62CFFAAA" w:rsidR="00BE231C" w:rsidRPr="00412AFB" w:rsidRDefault="00BE231C" w:rsidP="000E6BC6">
            <w:pPr>
              <w:pStyle w:val="TableParagraph"/>
              <w:ind w:left="110"/>
              <w:jc w:val="both"/>
              <w:rPr>
                <w:rFonts w:ascii="Arial" w:hAnsi="Arial" w:cs="Arial"/>
                <w:sz w:val="20"/>
                <w:szCs w:val="20"/>
              </w:rPr>
            </w:pPr>
            <w:r>
              <w:rPr>
                <w:rFonts w:ascii="Arial" w:hAnsi="Arial" w:cs="Arial"/>
                <w:sz w:val="20"/>
                <w:szCs w:val="20"/>
              </w:rPr>
              <w:t>C5. Relaciones de poder</w:t>
            </w:r>
          </w:p>
          <w:p w14:paraId="547D982B" w14:textId="77777777" w:rsidR="004F4ECB" w:rsidRPr="00412AFB" w:rsidRDefault="004F4ECB" w:rsidP="000E6BC6">
            <w:pPr>
              <w:pStyle w:val="TableParagraph"/>
              <w:ind w:left="110"/>
              <w:jc w:val="both"/>
              <w:rPr>
                <w:rFonts w:ascii="Arial" w:hAnsi="Arial" w:cs="Arial"/>
                <w:sz w:val="20"/>
                <w:szCs w:val="20"/>
              </w:rPr>
            </w:pPr>
          </w:p>
        </w:tc>
        <w:tc>
          <w:tcPr>
            <w:tcW w:w="5537" w:type="dxa"/>
            <w:gridSpan w:val="2"/>
            <w:vAlign w:val="center"/>
          </w:tcPr>
          <w:p w14:paraId="714392F8"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502AE5A6" w14:textId="77777777" w:rsidR="00BE231C"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p>
          <w:p w14:paraId="486A1CC5" w14:textId="362C7C90" w:rsidR="004F4ECB" w:rsidRPr="00412AFB" w:rsidRDefault="00BE231C" w:rsidP="000E6BC6">
            <w:pPr>
              <w:pStyle w:val="TableParagraph"/>
              <w:ind w:right="12"/>
              <w:rPr>
                <w:rFonts w:ascii="Arial" w:hAnsi="Arial" w:cs="Arial"/>
                <w:sz w:val="20"/>
                <w:szCs w:val="20"/>
              </w:rPr>
            </w:pPr>
            <w:r>
              <w:rPr>
                <w:rFonts w:ascii="Arial" w:hAnsi="Arial" w:cs="Arial"/>
                <w:sz w:val="20"/>
                <w:szCs w:val="20"/>
              </w:rPr>
              <w:t xml:space="preserve">S4. Diversidad étnica, social y </w:t>
            </w:r>
            <w:proofErr w:type="spellStart"/>
            <w:r>
              <w:rPr>
                <w:rFonts w:ascii="Arial" w:hAnsi="Arial" w:cs="Arial"/>
                <w:sz w:val="20"/>
                <w:szCs w:val="20"/>
              </w:rPr>
              <w:t>sexogenérica</w:t>
            </w:r>
            <w:proofErr w:type="spellEnd"/>
            <w:r w:rsidR="004F4ECB">
              <w:rPr>
                <w:rFonts w:ascii="Arial" w:hAnsi="Arial" w:cs="Arial"/>
                <w:sz w:val="20"/>
                <w:szCs w:val="20"/>
              </w:rPr>
              <w:br/>
              <w:t>S5. Instituciones</w:t>
            </w:r>
            <w:r w:rsidR="004F4ECB">
              <w:rPr>
                <w:rFonts w:ascii="Arial" w:hAnsi="Arial" w:cs="Arial"/>
                <w:sz w:val="20"/>
                <w:szCs w:val="20"/>
              </w:rPr>
              <w:br/>
              <w:t xml:space="preserve">S6. Interculturalidad </w:t>
            </w:r>
          </w:p>
        </w:tc>
      </w:tr>
      <w:tr w:rsidR="004F4ECB" w:rsidRPr="001015B1" w14:paraId="2B97BB16" w14:textId="77777777" w:rsidTr="000E6BC6">
        <w:trPr>
          <w:trHeight w:val="227"/>
        </w:trPr>
        <w:tc>
          <w:tcPr>
            <w:tcW w:w="5231" w:type="dxa"/>
            <w:gridSpan w:val="4"/>
            <w:shd w:val="clear" w:color="auto" w:fill="1F497D" w:themeFill="text2"/>
          </w:tcPr>
          <w:p w14:paraId="582CB6BF"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466BAB4E"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4CA491F1" w14:textId="77777777" w:rsidTr="000E6BC6">
        <w:trPr>
          <w:trHeight w:val="2381"/>
        </w:trPr>
        <w:tc>
          <w:tcPr>
            <w:tcW w:w="5231" w:type="dxa"/>
            <w:gridSpan w:val="4"/>
            <w:vAlign w:val="center"/>
          </w:tcPr>
          <w:p w14:paraId="76F0F61C"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151E7614" w14:textId="77777777" w:rsidR="004F4ECB" w:rsidRPr="00412AFB" w:rsidRDefault="004F4ECB" w:rsidP="000E6BC6">
            <w:pPr>
              <w:pStyle w:val="TableParagraph"/>
              <w:ind w:right="12"/>
              <w:jc w:val="both"/>
              <w:rPr>
                <w:rFonts w:ascii="Arial" w:hAnsi="Arial" w:cs="Arial"/>
                <w:sz w:val="20"/>
                <w:szCs w:val="20"/>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p>
        </w:tc>
      </w:tr>
      <w:tr w:rsidR="004F4ECB" w:rsidRPr="001015B1" w14:paraId="1A0F164F" w14:textId="77777777" w:rsidTr="000E6BC6">
        <w:trPr>
          <w:trHeight w:val="227"/>
        </w:trPr>
        <w:tc>
          <w:tcPr>
            <w:tcW w:w="10768" w:type="dxa"/>
            <w:gridSpan w:val="6"/>
            <w:shd w:val="clear" w:color="auto" w:fill="1F497D" w:themeFill="text2"/>
            <w:vAlign w:val="center"/>
          </w:tcPr>
          <w:p w14:paraId="607F98A0"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6A157DC2" w14:textId="77777777" w:rsidTr="000E6BC6">
        <w:trPr>
          <w:trHeight w:val="227"/>
        </w:trPr>
        <w:tc>
          <w:tcPr>
            <w:tcW w:w="2060" w:type="dxa"/>
            <w:gridSpan w:val="2"/>
            <w:shd w:val="clear" w:color="auto" w:fill="990000"/>
            <w:vAlign w:val="center"/>
          </w:tcPr>
          <w:p w14:paraId="4FD7828E" w14:textId="3DFD9A9A"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BE231C">
              <w:rPr>
                <w:rFonts w:ascii="Arial" w:hAnsi="Arial" w:cs="Arial"/>
                <w:b/>
                <w:sz w:val="18"/>
                <w:szCs w:val="20"/>
              </w:rPr>
              <w:t>3</w:t>
            </w:r>
          </w:p>
        </w:tc>
        <w:tc>
          <w:tcPr>
            <w:tcW w:w="3171" w:type="dxa"/>
            <w:gridSpan w:val="2"/>
            <w:vAlign w:val="center"/>
          </w:tcPr>
          <w:p w14:paraId="19B861B9" w14:textId="1F773343" w:rsidR="004F4ECB" w:rsidRPr="001015B1" w:rsidRDefault="00BE231C" w:rsidP="000E6BC6">
            <w:pPr>
              <w:pStyle w:val="TableParagraph"/>
              <w:ind w:right="12"/>
              <w:jc w:val="center"/>
              <w:rPr>
                <w:rFonts w:ascii="Arial" w:hAnsi="Arial" w:cs="Arial"/>
                <w:sz w:val="18"/>
                <w:szCs w:val="20"/>
              </w:rPr>
            </w:pPr>
            <w:r>
              <w:rPr>
                <w:rFonts w:ascii="Arial" w:hAnsi="Arial" w:cs="Arial"/>
                <w:sz w:val="18"/>
                <w:szCs w:val="20"/>
              </w:rPr>
              <w:t>El trabajo y sus organizaciones</w:t>
            </w:r>
            <w:r w:rsidR="004F4ECB" w:rsidRPr="001015B1">
              <w:rPr>
                <w:rFonts w:ascii="Arial" w:hAnsi="Arial" w:cs="Arial"/>
                <w:sz w:val="18"/>
                <w:szCs w:val="20"/>
              </w:rPr>
              <w:t xml:space="preserve"> </w:t>
            </w:r>
          </w:p>
        </w:tc>
        <w:tc>
          <w:tcPr>
            <w:tcW w:w="1671" w:type="dxa"/>
            <w:vAlign w:val="center"/>
          </w:tcPr>
          <w:p w14:paraId="5189AB68" w14:textId="18780C89"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BE231C">
              <w:rPr>
                <w:rFonts w:ascii="Arial" w:hAnsi="Arial" w:cs="Arial"/>
                <w:sz w:val="18"/>
                <w:szCs w:val="20"/>
              </w:rPr>
              <w:t>3</w:t>
            </w:r>
            <w:r w:rsidRPr="001015B1">
              <w:rPr>
                <w:rFonts w:ascii="Arial" w:hAnsi="Arial" w:cs="Arial"/>
                <w:sz w:val="18"/>
                <w:szCs w:val="20"/>
              </w:rPr>
              <w:t>.1</w:t>
            </w:r>
          </w:p>
        </w:tc>
        <w:tc>
          <w:tcPr>
            <w:tcW w:w="3866" w:type="dxa"/>
            <w:vAlign w:val="center"/>
          </w:tcPr>
          <w:p w14:paraId="29818D46" w14:textId="59D6BE4D" w:rsidR="004F4ECB" w:rsidRPr="001015B1" w:rsidRDefault="00BE231C" w:rsidP="000E6BC6">
            <w:pPr>
              <w:pStyle w:val="TableParagraph"/>
              <w:ind w:right="12"/>
              <w:jc w:val="center"/>
              <w:rPr>
                <w:rFonts w:ascii="Arial" w:hAnsi="Arial" w:cs="Arial"/>
                <w:sz w:val="18"/>
                <w:szCs w:val="20"/>
              </w:rPr>
            </w:pPr>
            <w:r>
              <w:rPr>
                <w:rFonts w:ascii="Arial" w:hAnsi="Arial" w:cs="Arial"/>
                <w:sz w:val="18"/>
                <w:szCs w:val="20"/>
              </w:rPr>
              <w:t>Empleo: complejidad económica y social</w:t>
            </w:r>
            <w:r w:rsidR="004F4ECB" w:rsidRPr="001015B1">
              <w:rPr>
                <w:rFonts w:ascii="Arial" w:hAnsi="Arial" w:cs="Arial"/>
                <w:sz w:val="18"/>
                <w:szCs w:val="20"/>
              </w:rPr>
              <w:t xml:space="preserve"> </w:t>
            </w:r>
          </w:p>
        </w:tc>
      </w:tr>
      <w:tr w:rsidR="004F4ECB" w:rsidRPr="001015B1" w14:paraId="22D0990F" w14:textId="77777777" w:rsidTr="000E6BC6">
        <w:trPr>
          <w:trHeight w:val="402"/>
        </w:trPr>
        <w:tc>
          <w:tcPr>
            <w:tcW w:w="10768" w:type="dxa"/>
            <w:gridSpan w:val="6"/>
            <w:vAlign w:val="center"/>
          </w:tcPr>
          <w:p w14:paraId="558678AE"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26EB0DE4" w14:textId="77777777" w:rsidTr="000E6BC6">
        <w:trPr>
          <w:trHeight w:val="717"/>
        </w:trPr>
        <w:tc>
          <w:tcPr>
            <w:tcW w:w="10768" w:type="dxa"/>
            <w:gridSpan w:val="6"/>
            <w:vAlign w:val="center"/>
          </w:tcPr>
          <w:p w14:paraId="378C92DE" w14:textId="14A4994E" w:rsidR="004F4ECB" w:rsidRDefault="00BE231C" w:rsidP="000E6BC6">
            <w:pPr>
              <w:pStyle w:val="TableParagraph"/>
              <w:ind w:right="12"/>
              <w:rPr>
                <w:rFonts w:ascii="Arial" w:hAnsi="Arial" w:cs="Arial"/>
                <w:sz w:val="20"/>
              </w:rPr>
            </w:pPr>
            <w:r w:rsidRPr="00BE231C">
              <w:rPr>
                <w:rFonts w:ascii="Arial" w:hAnsi="Arial" w:cs="Arial"/>
                <w:sz w:val="20"/>
                <w:lang w:val="es-MX"/>
              </w:rPr>
              <w:t>Investiga, comprende y explica la importancia del empleo en la sociedad, para valorar su impacto en la dinámica social. El empleo desde el punto de vista económico y social tiende a generar un efecto positivo y multiplicador en la sociedad. Las familias pueden obtener ingresos y realizar su consumo, logrando la satisfacción de las necesidades; y por otro lado las empresas pueden vender sus mercancías, convirtiéndose de tal suerte en un círculo virtuoso con beneficios en la organización de la sociedad. El empleo tiende a disminuir las desigualdades.</w:t>
            </w:r>
            <w:r>
              <w:rPr>
                <w:rFonts w:ascii="Arial" w:hAnsi="Arial" w:cs="Arial"/>
                <w:sz w:val="20"/>
                <w:lang w:val="es-MX"/>
              </w:rPr>
              <w:br/>
            </w:r>
            <w:r w:rsidRPr="00BE231C">
              <w:rPr>
                <w:rFonts w:asciiTheme="minorHAnsi" w:eastAsiaTheme="minorHAnsi" w:hAnsiTheme="minorHAnsi" w:cstheme="minorBidi"/>
                <w:lang w:val="es-MX"/>
              </w:rPr>
              <w:t xml:space="preserve"> </w:t>
            </w:r>
            <w:r w:rsidRPr="00BE231C">
              <w:rPr>
                <w:rFonts w:ascii="Arial" w:hAnsi="Arial" w:cs="Arial"/>
                <w:sz w:val="20"/>
                <w:lang w:val="es-MX"/>
              </w:rPr>
              <w:t>Observa, distingue, compara y ubica el nivel de empleo y desempleo en los sectores y regiones económicas de México, para inferir tanto los círculos virtuosos como los viciosos, estableciendo la relación causa- efecto para explicar las desigualdades y pobreza del país a partir de esta variable. Identifica al empleo informal como una variable del empleo, establece la distinción con el empleo formal para comprender las implicaciones e impactos económicos y sociales entre estas dos formas de empleo.</w:t>
            </w:r>
          </w:p>
        </w:tc>
      </w:tr>
      <w:tr w:rsidR="004F4ECB" w:rsidRPr="001015B1" w14:paraId="3BF9C8D5" w14:textId="77777777" w:rsidTr="000E6BC6">
        <w:trPr>
          <w:trHeight w:val="283"/>
        </w:trPr>
        <w:tc>
          <w:tcPr>
            <w:tcW w:w="10768" w:type="dxa"/>
            <w:gridSpan w:val="6"/>
            <w:shd w:val="clear" w:color="auto" w:fill="C6D9F1" w:themeFill="text2" w:themeFillTint="33"/>
            <w:vAlign w:val="center"/>
          </w:tcPr>
          <w:p w14:paraId="2280A2F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00DA15A0" w14:textId="77777777" w:rsidTr="000E6BC6">
        <w:trPr>
          <w:trHeight w:val="397"/>
        </w:trPr>
        <w:tc>
          <w:tcPr>
            <w:tcW w:w="1414" w:type="dxa"/>
            <w:vAlign w:val="center"/>
          </w:tcPr>
          <w:p w14:paraId="789A760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vAlign w:val="center"/>
          </w:tcPr>
          <w:p w14:paraId="58AFFFC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72F374F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03F198CD" w14:textId="77777777" w:rsidTr="000E6BC6">
        <w:trPr>
          <w:trHeight w:val="454"/>
        </w:trPr>
        <w:tc>
          <w:tcPr>
            <w:tcW w:w="1414" w:type="dxa"/>
            <w:vAlign w:val="center"/>
          </w:tcPr>
          <w:p w14:paraId="497C471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3FC0C88D"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61DAA42F" w14:textId="4588A5EB" w:rsidR="004F4ECB" w:rsidRPr="00412AFB" w:rsidRDefault="003252E0" w:rsidP="000E6BC6">
            <w:pPr>
              <w:pStyle w:val="Default"/>
              <w:jc w:val="both"/>
              <w:rPr>
                <w:rFonts w:ascii="Arial" w:hAnsi="Arial" w:cs="Arial"/>
                <w:sz w:val="20"/>
                <w:szCs w:val="20"/>
              </w:rPr>
            </w:pPr>
            <w:hyperlink r:id="rId27" w:history="1">
              <w:r w:rsidR="004F4ECB" w:rsidRPr="003252E0">
                <w:rPr>
                  <w:rStyle w:val="Hipervnculo"/>
                  <w:rFonts w:ascii="Arial" w:hAnsi="Arial" w:cs="Arial"/>
                  <w:sz w:val="20"/>
                  <w:szCs w:val="20"/>
                </w:rPr>
                <w:t xml:space="preserve">a) </w:t>
              </w:r>
              <w:r w:rsidR="00557D0C" w:rsidRPr="003252E0">
                <w:rPr>
                  <w:rStyle w:val="Hipervnculo"/>
                  <w:rFonts w:ascii="Arial" w:hAnsi="Arial" w:cs="Arial"/>
                  <w:sz w:val="20"/>
                  <w:szCs w:val="20"/>
                </w:rPr>
                <w:t>Desarrollar el concepto de trabajo</w:t>
              </w:r>
            </w:hyperlink>
          </w:p>
          <w:p w14:paraId="1BD98C8C" w14:textId="76D7EDC2"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 xml:space="preserve">Abordar </w:t>
            </w:r>
            <w:r w:rsidR="00557D0C">
              <w:rPr>
                <w:rFonts w:ascii="Arial" w:hAnsi="Arial" w:cs="Arial"/>
                <w:sz w:val="20"/>
                <w:szCs w:val="20"/>
              </w:rPr>
              <w:t>la complejidad del ejercicio de trabajo como un fenómeno que no sólo se remite a una sola dimensión social</w:t>
            </w:r>
          </w:p>
        </w:tc>
      </w:tr>
      <w:tr w:rsidR="004F4ECB" w:rsidRPr="001015B1" w14:paraId="3E426E9F" w14:textId="77777777" w:rsidTr="000E6BC6">
        <w:trPr>
          <w:trHeight w:val="454"/>
        </w:trPr>
        <w:tc>
          <w:tcPr>
            <w:tcW w:w="1414" w:type="dxa"/>
            <w:vAlign w:val="center"/>
          </w:tcPr>
          <w:p w14:paraId="667F9DF4"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48DB7D4C"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2762966A" w14:textId="48866D86"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a) </w:t>
            </w:r>
            <w:r>
              <w:rPr>
                <w:rFonts w:ascii="Arial" w:hAnsi="Arial" w:cs="Arial"/>
                <w:sz w:val="20"/>
                <w:szCs w:val="20"/>
              </w:rPr>
              <w:t xml:space="preserve">Describir </w:t>
            </w:r>
            <w:r w:rsidR="00B261F0">
              <w:rPr>
                <w:rFonts w:ascii="Arial" w:hAnsi="Arial" w:cs="Arial"/>
                <w:sz w:val="20"/>
                <w:szCs w:val="20"/>
              </w:rPr>
              <w:t>las implicaciones económicas que tiene el trabajo</w:t>
            </w:r>
          </w:p>
          <w:p w14:paraId="0C313721" w14:textId="22D6383E"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b) </w:t>
            </w:r>
            <w:r w:rsidR="00B261F0">
              <w:rPr>
                <w:rFonts w:ascii="Arial" w:hAnsi="Arial" w:cs="Arial"/>
                <w:sz w:val="20"/>
                <w:szCs w:val="20"/>
              </w:rPr>
              <w:t>Tratar el tema del trabajo y la enajenación</w:t>
            </w:r>
          </w:p>
          <w:p w14:paraId="571C9F90" w14:textId="522446D3"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c) </w:t>
            </w:r>
            <w:r w:rsidR="00B261F0">
              <w:rPr>
                <w:rFonts w:ascii="Arial" w:hAnsi="Arial" w:cs="Arial"/>
                <w:sz w:val="20"/>
                <w:szCs w:val="20"/>
              </w:rPr>
              <w:t>Abordar las implicaciones sociales del trabajo</w:t>
            </w:r>
            <w:r>
              <w:rPr>
                <w:rFonts w:ascii="Arial" w:hAnsi="Arial" w:cs="Arial"/>
                <w:sz w:val="20"/>
                <w:szCs w:val="20"/>
              </w:rPr>
              <w:t>.</w:t>
            </w:r>
          </w:p>
          <w:p w14:paraId="00224875" w14:textId="44CDF4E7" w:rsidR="004F4ECB" w:rsidRPr="004E21C1" w:rsidRDefault="004F4ECB" w:rsidP="000E6BC6">
            <w:pPr>
              <w:pStyle w:val="Default"/>
              <w:jc w:val="both"/>
              <w:rPr>
                <w:rFonts w:ascii="Arial" w:hAnsi="Arial" w:cs="Arial"/>
                <w:bCs/>
                <w:sz w:val="20"/>
                <w:szCs w:val="20"/>
              </w:rPr>
            </w:pPr>
            <w:r w:rsidRPr="00412AFB">
              <w:rPr>
                <w:rFonts w:ascii="Arial" w:hAnsi="Arial" w:cs="Arial"/>
                <w:sz w:val="20"/>
                <w:szCs w:val="20"/>
              </w:rPr>
              <w:t xml:space="preserve">d) </w:t>
            </w:r>
            <w:r>
              <w:rPr>
                <w:rFonts w:ascii="Arial" w:hAnsi="Arial" w:cs="Arial"/>
                <w:sz w:val="20"/>
                <w:szCs w:val="20"/>
              </w:rPr>
              <w:t xml:space="preserve">Señalar las </w:t>
            </w:r>
            <w:r w:rsidR="00B261F0">
              <w:rPr>
                <w:rFonts w:ascii="Arial" w:hAnsi="Arial" w:cs="Arial"/>
                <w:sz w:val="20"/>
                <w:szCs w:val="20"/>
              </w:rPr>
              <w:t>diferencias que surgen del empleo: género, raza y clase</w:t>
            </w:r>
          </w:p>
        </w:tc>
      </w:tr>
      <w:tr w:rsidR="004F4ECB" w:rsidRPr="001015B1" w14:paraId="17CE526F" w14:textId="77777777" w:rsidTr="000E6BC6">
        <w:trPr>
          <w:trHeight w:val="454"/>
        </w:trPr>
        <w:tc>
          <w:tcPr>
            <w:tcW w:w="1414" w:type="dxa"/>
            <w:tcBorders>
              <w:bottom w:val="single" w:sz="4" w:space="0" w:color="auto"/>
            </w:tcBorders>
            <w:vAlign w:val="center"/>
          </w:tcPr>
          <w:p w14:paraId="159A937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661926CE"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6DF2AB76" w14:textId="0DA1E65C"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Llamada “</w:t>
            </w:r>
            <w:hyperlink r:id="rId28" w:history="1">
              <w:r w:rsidR="00B261F0" w:rsidRPr="003252E0">
                <w:rPr>
                  <w:rStyle w:val="Hipervnculo"/>
                  <w:rFonts w:ascii="Arial" w:hAnsi="Arial" w:cs="Arial"/>
                  <w:sz w:val="20"/>
                  <w:szCs w:val="20"/>
                </w:rPr>
                <w:t>El trabajo: fenómeno socia</w:t>
              </w:r>
            </w:hyperlink>
            <w:r w:rsidR="00B261F0">
              <w:rPr>
                <w:rFonts w:ascii="Arial" w:hAnsi="Arial" w:cs="Arial"/>
                <w:sz w:val="20"/>
                <w:szCs w:val="20"/>
              </w:rPr>
              <w:t>l</w:t>
            </w:r>
            <w:r>
              <w:rPr>
                <w:rFonts w:ascii="Arial" w:hAnsi="Arial" w:cs="Arial"/>
                <w:sz w:val="20"/>
                <w:szCs w:val="20"/>
              </w:rPr>
              <w:t>”</w:t>
            </w:r>
          </w:p>
          <w:p w14:paraId="11A8CD06" w14:textId="061A6263"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13CE1C19" w14:textId="6F4D5DF5"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6518B868" w14:textId="1B82FAAB"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 xml:space="preserve">d) A modo de trabajo en casa, encargar </w:t>
            </w:r>
            <w:r w:rsidR="00B261F0">
              <w:rPr>
                <w:rFonts w:ascii="Arial" w:hAnsi="Arial" w:cs="Arial"/>
                <w:sz w:val="20"/>
                <w:szCs w:val="20"/>
              </w:rPr>
              <w:t xml:space="preserve">el video </w:t>
            </w:r>
            <w:hyperlink r:id="rId29" w:history="1">
              <w:r w:rsidRPr="003252E0">
                <w:rPr>
                  <w:rStyle w:val="Hipervnculo"/>
                  <w:rFonts w:ascii="Arial" w:hAnsi="Arial" w:cs="Arial"/>
                  <w:sz w:val="20"/>
                  <w:szCs w:val="20"/>
                </w:rPr>
                <w:t>“</w:t>
              </w:r>
              <w:r w:rsidR="00B261F0" w:rsidRPr="003252E0">
                <w:rPr>
                  <w:rStyle w:val="Hipervnculo"/>
                  <w:rFonts w:ascii="Arial" w:hAnsi="Arial" w:cs="Arial"/>
                  <w:sz w:val="20"/>
                  <w:szCs w:val="20"/>
                </w:rPr>
                <w:t>¿Qué es la plusvalía?</w:t>
              </w:r>
              <w:r w:rsidRPr="003252E0">
                <w:rPr>
                  <w:rStyle w:val="Hipervnculo"/>
                  <w:rFonts w:ascii="Arial" w:hAnsi="Arial" w:cs="Arial"/>
                  <w:sz w:val="20"/>
                  <w:szCs w:val="20"/>
                </w:rPr>
                <w:t>”</w:t>
              </w:r>
            </w:hyperlink>
            <w:r>
              <w:rPr>
                <w:rFonts w:ascii="Arial" w:hAnsi="Arial" w:cs="Arial"/>
                <w:sz w:val="20"/>
                <w:szCs w:val="20"/>
              </w:rPr>
              <w:t xml:space="preserve"> y realizar la actividad </w:t>
            </w:r>
            <w:hyperlink r:id="rId30" w:history="1">
              <w:r w:rsidRPr="003252E0">
                <w:rPr>
                  <w:rStyle w:val="Hipervnculo"/>
                  <w:rFonts w:ascii="Arial" w:hAnsi="Arial" w:cs="Arial"/>
                  <w:sz w:val="20"/>
                  <w:szCs w:val="20"/>
                </w:rPr>
                <w:t>“</w:t>
              </w:r>
              <w:r w:rsidR="00B261F0" w:rsidRPr="003252E0">
                <w:rPr>
                  <w:rStyle w:val="Hipervnculo"/>
                  <w:rFonts w:ascii="Arial" w:hAnsi="Arial" w:cs="Arial"/>
                  <w:sz w:val="20"/>
                  <w:szCs w:val="20"/>
                </w:rPr>
                <w:t>¿Nos roban nuestro trabajo?</w:t>
              </w:r>
              <w:r w:rsidRPr="003252E0">
                <w:rPr>
                  <w:rStyle w:val="Hipervnculo"/>
                  <w:rFonts w:ascii="Arial" w:hAnsi="Arial" w:cs="Arial"/>
                  <w:sz w:val="20"/>
                  <w:szCs w:val="20"/>
                </w:rPr>
                <w:t>”</w:t>
              </w:r>
            </w:hyperlink>
          </w:p>
          <w:p w14:paraId="00675902" w14:textId="77777777" w:rsidR="004F4ECB" w:rsidRPr="00412AFB" w:rsidRDefault="004F4ECB" w:rsidP="000E6BC6">
            <w:pPr>
              <w:pStyle w:val="Default"/>
              <w:jc w:val="both"/>
              <w:rPr>
                <w:rFonts w:ascii="Arial" w:hAnsi="Arial" w:cs="Arial"/>
                <w:b/>
                <w:sz w:val="20"/>
                <w:szCs w:val="20"/>
              </w:rPr>
            </w:pPr>
          </w:p>
        </w:tc>
      </w:tr>
      <w:tr w:rsidR="004F4ECB" w:rsidRPr="001015B1" w14:paraId="015B971E" w14:textId="77777777" w:rsidTr="000E6BC6">
        <w:trPr>
          <w:trHeight w:val="454"/>
        </w:trPr>
        <w:tc>
          <w:tcPr>
            <w:tcW w:w="10768" w:type="dxa"/>
            <w:gridSpan w:val="6"/>
            <w:tcBorders>
              <w:bottom w:val="single" w:sz="4" w:space="0" w:color="auto"/>
            </w:tcBorders>
            <w:shd w:val="clear" w:color="auto" w:fill="1F497D" w:themeFill="text2"/>
            <w:vAlign w:val="center"/>
          </w:tcPr>
          <w:p w14:paraId="613D2259"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6A5C19F3" w14:textId="77777777" w:rsidTr="000E6BC6">
        <w:trPr>
          <w:trHeight w:val="265"/>
        </w:trPr>
        <w:tc>
          <w:tcPr>
            <w:tcW w:w="2060" w:type="dxa"/>
            <w:gridSpan w:val="2"/>
            <w:tcBorders>
              <w:bottom w:val="single" w:sz="4" w:space="0" w:color="auto"/>
            </w:tcBorders>
            <w:shd w:val="clear" w:color="auto" w:fill="990000"/>
            <w:vAlign w:val="center"/>
          </w:tcPr>
          <w:p w14:paraId="31C11D56" w14:textId="687B5825"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BE231C">
              <w:rPr>
                <w:rFonts w:ascii="Arial" w:hAnsi="Arial" w:cs="Arial"/>
                <w:b/>
                <w:sz w:val="18"/>
                <w:szCs w:val="20"/>
              </w:rPr>
              <w:t>3</w:t>
            </w:r>
          </w:p>
        </w:tc>
        <w:tc>
          <w:tcPr>
            <w:tcW w:w="3171" w:type="dxa"/>
            <w:gridSpan w:val="2"/>
            <w:tcBorders>
              <w:bottom w:val="single" w:sz="4" w:space="0" w:color="auto"/>
            </w:tcBorders>
            <w:vAlign w:val="center"/>
          </w:tcPr>
          <w:p w14:paraId="588F3200" w14:textId="2196B324" w:rsidR="004F4ECB" w:rsidRPr="001015B1" w:rsidRDefault="00BE231C" w:rsidP="000E6BC6">
            <w:pPr>
              <w:pStyle w:val="TableParagraph"/>
              <w:ind w:right="12"/>
              <w:jc w:val="center"/>
              <w:rPr>
                <w:rFonts w:ascii="Arial" w:hAnsi="Arial" w:cs="Arial"/>
                <w:sz w:val="18"/>
                <w:szCs w:val="20"/>
              </w:rPr>
            </w:pPr>
            <w:r>
              <w:rPr>
                <w:rFonts w:ascii="Arial" w:hAnsi="Arial" w:cs="Arial"/>
                <w:sz w:val="18"/>
                <w:szCs w:val="20"/>
              </w:rPr>
              <w:t>El empleo y sus organizaciones</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087E1377" w14:textId="4ED83B18"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BE231C">
              <w:rPr>
                <w:rFonts w:ascii="Arial" w:hAnsi="Arial" w:cs="Arial"/>
                <w:sz w:val="18"/>
                <w:szCs w:val="20"/>
              </w:rPr>
              <w:t>3</w:t>
            </w:r>
            <w:r>
              <w:rPr>
                <w:rFonts w:ascii="Arial" w:hAnsi="Arial" w:cs="Arial"/>
                <w:sz w:val="18"/>
                <w:szCs w:val="20"/>
              </w:rPr>
              <w:t>.2</w:t>
            </w:r>
          </w:p>
        </w:tc>
        <w:tc>
          <w:tcPr>
            <w:tcW w:w="3866" w:type="dxa"/>
            <w:tcBorders>
              <w:bottom w:val="single" w:sz="4" w:space="0" w:color="auto"/>
            </w:tcBorders>
            <w:vAlign w:val="center"/>
          </w:tcPr>
          <w:p w14:paraId="67BD75C6" w14:textId="71382814" w:rsidR="004F4ECB" w:rsidRPr="001015B1" w:rsidRDefault="00BE231C" w:rsidP="000E6BC6">
            <w:pPr>
              <w:pStyle w:val="TableParagraph"/>
              <w:ind w:right="12"/>
              <w:rPr>
                <w:rFonts w:ascii="Arial" w:hAnsi="Arial" w:cs="Arial"/>
                <w:sz w:val="18"/>
                <w:szCs w:val="20"/>
              </w:rPr>
            </w:pPr>
            <w:r>
              <w:rPr>
                <w:rFonts w:ascii="Arial" w:hAnsi="Arial" w:cs="Arial"/>
                <w:sz w:val="18"/>
                <w:szCs w:val="20"/>
              </w:rPr>
              <w:t>Problemas contemporáneos del empleo</w:t>
            </w:r>
          </w:p>
        </w:tc>
      </w:tr>
      <w:tr w:rsidR="004F4ECB" w:rsidRPr="001015B1" w14:paraId="757A328E" w14:textId="77777777" w:rsidTr="000E6BC6">
        <w:trPr>
          <w:trHeight w:val="514"/>
        </w:trPr>
        <w:tc>
          <w:tcPr>
            <w:tcW w:w="10768" w:type="dxa"/>
            <w:gridSpan w:val="6"/>
            <w:tcBorders>
              <w:bottom w:val="single" w:sz="4" w:space="0" w:color="auto"/>
            </w:tcBorders>
            <w:vAlign w:val="center"/>
          </w:tcPr>
          <w:p w14:paraId="6A5C6421"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502676FE" w14:textId="77777777" w:rsidTr="000E6BC6">
        <w:trPr>
          <w:trHeight w:val="732"/>
        </w:trPr>
        <w:tc>
          <w:tcPr>
            <w:tcW w:w="10768" w:type="dxa"/>
            <w:gridSpan w:val="6"/>
            <w:tcBorders>
              <w:bottom w:val="single" w:sz="4" w:space="0" w:color="auto"/>
            </w:tcBorders>
            <w:vAlign w:val="center"/>
          </w:tcPr>
          <w:p w14:paraId="6BF2795B" w14:textId="7611F08C" w:rsidR="004F4ECB" w:rsidRPr="008F5F87" w:rsidRDefault="00BE231C" w:rsidP="000E6BC6">
            <w:pPr>
              <w:pStyle w:val="Default"/>
              <w:jc w:val="both"/>
              <w:rPr>
                <w:rFonts w:ascii="Arial" w:hAnsi="Arial" w:cs="Arial"/>
                <w:sz w:val="20"/>
              </w:rPr>
            </w:pPr>
            <w:r w:rsidRPr="00BE231C">
              <w:rPr>
                <w:rFonts w:ascii="Arial" w:hAnsi="Arial" w:cs="Arial"/>
                <w:sz w:val="20"/>
              </w:rPr>
              <w:t>Investiga, comprende y explica la importancia del empleo en la sociedad, para valorar su impacto en la dinámica social. El empleo desde el punto de vista económico y social tiende a generar un efecto positivo y multiplicador en la sociedad. Las familias pueden obtener ingresos y realizar su consumo, logrando la satisfacción de las necesidades; y por otro lado las empresas pueden vender sus mercancías, convirtiéndose de tal suerte en un círculo virtuoso con beneficios en la organización de la sociedad. El empleo tiende a disminuir las desigualdades.</w:t>
            </w:r>
            <w:r>
              <w:rPr>
                <w:rFonts w:ascii="Arial" w:hAnsi="Arial" w:cs="Arial"/>
                <w:sz w:val="20"/>
              </w:rPr>
              <w:br/>
            </w:r>
            <w:r w:rsidRPr="00BE231C">
              <w:rPr>
                <w:rFonts w:asciiTheme="minorHAnsi" w:hAnsiTheme="minorHAnsi" w:cstheme="minorBidi"/>
              </w:rPr>
              <w:t xml:space="preserve"> </w:t>
            </w:r>
            <w:r w:rsidRPr="00BE231C">
              <w:rPr>
                <w:rFonts w:ascii="Arial" w:hAnsi="Arial" w:cs="Arial"/>
                <w:sz w:val="20"/>
              </w:rPr>
              <w:t xml:space="preserve">Observa, distingue, compara y ubica el nivel de empleo y desempleo en los sectores y regiones económicas de México, para inferir tanto los círculos virtuosos como los viciosos, estableciendo la relación causa- efecto para explicar las </w:t>
            </w:r>
            <w:r w:rsidRPr="00BE231C">
              <w:rPr>
                <w:rFonts w:ascii="Arial" w:hAnsi="Arial" w:cs="Arial"/>
                <w:sz w:val="20"/>
              </w:rPr>
              <w:lastRenderedPageBreak/>
              <w:t>desigualdades y pobreza del país a partir de esta variable. Identifica al empleo informal como una variable del empleo, establece la distinción con el empleo formal para comprender las implicaciones e impactos económicos y sociales entre estas dos formas de empleo.</w:t>
            </w:r>
          </w:p>
        </w:tc>
      </w:tr>
      <w:tr w:rsidR="004F4ECB" w:rsidRPr="001015B1" w14:paraId="696BC8E5"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6EAFCD81"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lastRenderedPageBreak/>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0BBDDCF1" w14:textId="77777777" w:rsidTr="000E6BC6">
        <w:trPr>
          <w:trHeight w:val="454"/>
        </w:trPr>
        <w:tc>
          <w:tcPr>
            <w:tcW w:w="1414" w:type="dxa"/>
            <w:tcBorders>
              <w:top w:val="single" w:sz="4" w:space="0" w:color="auto"/>
            </w:tcBorders>
            <w:vAlign w:val="center"/>
          </w:tcPr>
          <w:p w14:paraId="6706DCEB"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0D561A83"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3B43BFB9"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311EF58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58D50135" w14:textId="77777777" w:rsidTr="000E6BC6">
        <w:trPr>
          <w:trHeight w:val="454"/>
        </w:trPr>
        <w:tc>
          <w:tcPr>
            <w:tcW w:w="1414" w:type="dxa"/>
            <w:vAlign w:val="center"/>
          </w:tcPr>
          <w:p w14:paraId="0DD1B31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40CF386A"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68B41EE9" w14:textId="77777777" w:rsidR="004F4ECB" w:rsidRDefault="004F4ECB" w:rsidP="000E6BC6">
            <w:pPr>
              <w:pStyle w:val="Default"/>
              <w:jc w:val="both"/>
              <w:rPr>
                <w:rFonts w:ascii="Arial" w:hAnsi="Arial" w:cs="Arial"/>
                <w:sz w:val="20"/>
                <w:szCs w:val="20"/>
              </w:rPr>
            </w:pPr>
          </w:p>
          <w:p w14:paraId="6112B9C4" w14:textId="3A824904" w:rsidR="004F4ECB" w:rsidRDefault="003252E0" w:rsidP="00E90AB9">
            <w:pPr>
              <w:pStyle w:val="Default"/>
              <w:jc w:val="both"/>
              <w:rPr>
                <w:rFonts w:ascii="Arial" w:hAnsi="Arial" w:cs="Arial"/>
                <w:sz w:val="20"/>
                <w:szCs w:val="20"/>
              </w:rPr>
            </w:pPr>
            <w:hyperlink r:id="rId31" w:history="1">
              <w:r w:rsidR="00E90AB9" w:rsidRPr="003252E0">
                <w:rPr>
                  <w:rStyle w:val="Hipervnculo"/>
                  <w:rFonts w:ascii="Arial" w:hAnsi="Arial" w:cs="Arial"/>
                  <w:sz w:val="20"/>
                  <w:szCs w:val="20"/>
                </w:rPr>
                <w:t>a) Contextualizar las condiciones por las cuales surgen los problemas contemporáneos del trabajo</w:t>
              </w:r>
            </w:hyperlink>
          </w:p>
          <w:p w14:paraId="266D8E57" w14:textId="7BA978C3" w:rsidR="004F4ECB" w:rsidRDefault="00E90AB9" w:rsidP="00E90AB9">
            <w:pPr>
              <w:pStyle w:val="Default"/>
              <w:jc w:val="both"/>
              <w:rPr>
                <w:rFonts w:ascii="Arial" w:hAnsi="Arial" w:cs="Arial"/>
                <w:sz w:val="20"/>
                <w:szCs w:val="20"/>
              </w:rPr>
            </w:pPr>
            <w:r>
              <w:rPr>
                <w:rFonts w:ascii="Arial" w:hAnsi="Arial" w:cs="Arial"/>
                <w:sz w:val="20"/>
                <w:szCs w:val="20"/>
              </w:rPr>
              <w:t>b) Definir qué es la Población Económicamente Activa y la Población Económicamente Inactiva</w:t>
            </w:r>
          </w:p>
          <w:p w14:paraId="53FA55ED" w14:textId="0AC0DC68" w:rsidR="004F4ECB" w:rsidRPr="00891DE8" w:rsidRDefault="004F4ECB" w:rsidP="00E90AB9">
            <w:pPr>
              <w:pStyle w:val="Default"/>
              <w:jc w:val="both"/>
              <w:rPr>
                <w:rFonts w:ascii="Arial" w:hAnsi="Arial" w:cs="Arial"/>
                <w:sz w:val="20"/>
                <w:szCs w:val="20"/>
              </w:rPr>
            </w:pPr>
          </w:p>
          <w:p w14:paraId="45BF5963" w14:textId="77777777" w:rsidR="004F4ECB" w:rsidRPr="00412AFB" w:rsidRDefault="004F4ECB" w:rsidP="000E6BC6">
            <w:pPr>
              <w:pStyle w:val="Default"/>
              <w:jc w:val="both"/>
              <w:rPr>
                <w:rFonts w:ascii="Arial" w:hAnsi="Arial" w:cs="Arial"/>
                <w:sz w:val="20"/>
                <w:szCs w:val="20"/>
              </w:rPr>
            </w:pPr>
          </w:p>
        </w:tc>
      </w:tr>
      <w:tr w:rsidR="004F4ECB" w:rsidRPr="001015B1" w14:paraId="69C737B1" w14:textId="77777777" w:rsidTr="000E6BC6">
        <w:trPr>
          <w:trHeight w:val="454"/>
        </w:trPr>
        <w:tc>
          <w:tcPr>
            <w:tcW w:w="1414" w:type="dxa"/>
            <w:vAlign w:val="center"/>
          </w:tcPr>
          <w:p w14:paraId="7E9C2AB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481F8DDD"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7D9239F6" w14:textId="77777777" w:rsidR="004F4ECB" w:rsidRDefault="004F4ECB" w:rsidP="000E6BC6">
            <w:pPr>
              <w:pStyle w:val="Default"/>
              <w:jc w:val="both"/>
              <w:rPr>
                <w:rFonts w:ascii="Arial" w:hAnsi="Arial" w:cs="Arial"/>
                <w:sz w:val="20"/>
                <w:szCs w:val="20"/>
              </w:rPr>
            </w:pPr>
          </w:p>
          <w:p w14:paraId="6DC69B09" w14:textId="74F9C3E8" w:rsidR="004F4ECB" w:rsidRDefault="00E90AB9" w:rsidP="00E90AB9">
            <w:pPr>
              <w:pStyle w:val="Default"/>
              <w:numPr>
                <w:ilvl w:val="0"/>
                <w:numId w:val="10"/>
              </w:numPr>
              <w:jc w:val="both"/>
              <w:rPr>
                <w:rFonts w:ascii="Arial" w:hAnsi="Arial" w:cs="Arial"/>
                <w:sz w:val="20"/>
                <w:szCs w:val="20"/>
              </w:rPr>
            </w:pPr>
            <w:r>
              <w:rPr>
                <w:rFonts w:ascii="Arial" w:hAnsi="Arial" w:cs="Arial"/>
                <w:sz w:val="20"/>
                <w:szCs w:val="20"/>
              </w:rPr>
              <w:t>Describir las divisiones de la Población Económicamente Activas</w:t>
            </w:r>
          </w:p>
          <w:p w14:paraId="77368E18" w14:textId="52865B0A" w:rsidR="004F4ECB" w:rsidRPr="00793166" w:rsidRDefault="00E90AB9" w:rsidP="00E90AB9">
            <w:pPr>
              <w:pStyle w:val="Default"/>
              <w:numPr>
                <w:ilvl w:val="0"/>
                <w:numId w:val="10"/>
              </w:numPr>
              <w:jc w:val="both"/>
              <w:rPr>
                <w:rFonts w:ascii="Arial" w:hAnsi="Arial" w:cs="Arial"/>
                <w:b/>
                <w:sz w:val="20"/>
                <w:szCs w:val="20"/>
              </w:rPr>
            </w:pPr>
            <w:r>
              <w:rPr>
                <w:rFonts w:ascii="Arial" w:hAnsi="Arial" w:cs="Arial"/>
                <w:bCs/>
                <w:sz w:val="20"/>
                <w:szCs w:val="20"/>
              </w:rPr>
              <w:t>Desarrollar la noción de migración y sus divisiones</w:t>
            </w:r>
          </w:p>
          <w:p w14:paraId="38986F50" w14:textId="4A34ED29" w:rsidR="004F4ECB" w:rsidRPr="00412AFB" w:rsidRDefault="00E90AB9" w:rsidP="00E90AB9">
            <w:pPr>
              <w:pStyle w:val="Default"/>
              <w:numPr>
                <w:ilvl w:val="0"/>
                <w:numId w:val="10"/>
              </w:numPr>
              <w:jc w:val="both"/>
              <w:rPr>
                <w:rFonts w:ascii="Arial" w:hAnsi="Arial" w:cs="Arial"/>
                <w:b/>
                <w:sz w:val="20"/>
                <w:szCs w:val="20"/>
              </w:rPr>
            </w:pPr>
            <w:r>
              <w:rPr>
                <w:rFonts w:ascii="Arial" w:hAnsi="Arial" w:cs="Arial"/>
                <w:bCs/>
                <w:sz w:val="20"/>
                <w:szCs w:val="20"/>
              </w:rPr>
              <w:t xml:space="preserve">Abordar qué son las enfermedades del contexto laboral: </w:t>
            </w:r>
            <w:proofErr w:type="spellStart"/>
            <w:proofErr w:type="gramStart"/>
            <w:r>
              <w:rPr>
                <w:rFonts w:ascii="Arial" w:hAnsi="Arial" w:cs="Arial"/>
                <w:bCs/>
                <w:sz w:val="20"/>
                <w:szCs w:val="20"/>
              </w:rPr>
              <w:t>mobbing</w:t>
            </w:r>
            <w:proofErr w:type="spellEnd"/>
            <w:proofErr w:type="gramEnd"/>
            <w:r>
              <w:rPr>
                <w:rFonts w:ascii="Arial" w:hAnsi="Arial" w:cs="Arial"/>
                <w:bCs/>
                <w:sz w:val="20"/>
                <w:szCs w:val="20"/>
              </w:rPr>
              <w:t>, síndrome de burnout y depresión</w:t>
            </w:r>
          </w:p>
          <w:p w14:paraId="4AF3105A" w14:textId="77777777" w:rsidR="004F4ECB" w:rsidRPr="00D0462B" w:rsidRDefault="004F4ECB" w:rsidP="000E6BC6">
            <w:pPr>
              <w:pStyle w:val="Default"/>
              <w:jc w:val="both"/>
              <w:rPr>
                <w:rFonts w:ascii="Arial" w:hAnsi="Arial" w:cs="Arial"/>
                <w:b/>
                <w:sz w:val="20"/>
                <w:szCs w:val="20"/>
              </w:rPr>
            </w:pPr>
          </w:p>
        </w:tc>
      </w:tr>
      <w:tr w:rsidR="004F4ECB" w:rsidRPr="001015B1" w14:paraId="25418297" w14:textId="77777777" w:rsidTr="000E6BC6">
        <w:trPr>
          <w:trHeight w:val="454"/>
        </w:trPr>
        <w:tc>
          <w:tcPr>
            <w:tcW w:w="1414" w:type="dxa"/>
            <w:tcBorders>
              <w:bottom w:val="single" w:sz="4" w:space="0" w:color="auto"/>
            </w:tcBorders>
            <w:vAlign w:val="center"/>
          </w:tcPr>
          <w:p w14:paraId="1AB069D4"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7CD8AC66"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1F5AC2B6"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77EC8B1E" w14:textId="77777777" w:rsidR="004F4ECB" w:rsidRDefault="004F4ECB" w:rsidP="000E6BC6">
            <w:pPr>
              <w:pStyle w:val="Default"/>
              <w:jc w:val="both"/>
              <w:rPr>
                <w:rFonts w:ascii="Arial" w:hAnsi="Arial" w:cs="Arial"/>
                <w:sz w:val="20"/>
                <w:szCs w:val="20"/>
              </w:rPr>
            </w:pPr>
          </w:p>
          <w:p w14:paraId="48A1F748" w14:textId="0F039E5E" w:rsidR="004F4ECB" w:rsidRDefault="004F4ECB" w:rsidP="00E90AB9">
            <w:pPr>
              <w:pStyle w:val="Default"/>
              <w:numPr>
                <w:ilvl w:val="0"/>
                <w:numId w:val="10"/>
              </w:numPr>
              <w:jc w:val="both"/>
              <w:rPr>
                <w:rFonts w:ascii="Arial" w:hAnsi="Arial" w:cs="Arial"/>
                <w:sz w:val="20"/>
                <w:szCs w:val="20"/>
              </w:rPr>
            </w:pPr>
            <w:r>
              <w:rPr>
                <w:rFonts w:ascii="Arial" w:hAnsi="Arial" w:cs="Arial"/>
                <w:sz w:val="20"/>
                <w:szCs w:val="20"/>
              </w:rPr>
              <w:t>Realizar la actividad interactiva llamada “</w:t>
            </w:r>
            <w:hyperlink r:id="rId32" w:history="1">
              <w:r w:rsidR="00E90AB9" w:rsidRPr="003252E0">
                <w:rPr>
                  <w:rStyle w:val="Hipervnculo"/>
                  <w:rFonts w:ascii="Arial" w:hAnsi="Arial" w:cs="Arial"/>
                  <w:sz w:val="20"/>
                  <w:szCs w:val="20"/>
                </w:rPr>
                <w:t>Los problemas que trae el empleo</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089868E4" w14:textId="77777777" w:rsidR="004F4ECB" w:rsidRDefault="004F4ECB" w:rsidP="00E90AB9">
            <w:pPr>
              <w:pStyle w:val="Default"/>
              <w:numPr>
                <w:ilvl w:val="0"/>
                <w:numId w:val="10"/>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59FC9D3C" w14:textId="6CA67EEB" w:rsidR="004F4ECB" w:rsidRPr="00CC2394" w:rsidRDefault="00E90AB9" w:rsidP="00E90AB9">
            <w:pPr>
              <w:pStyle w:val="Default"/>
              <w:numPr>
                <w:ilvl w:val="0"/>
                <w:numId w:val="10"/>
              </w:numPr>
              <w:jc w:val="both"/>
              <w:rPr>
                <w:rFonts w:asciiTheme="minorHAnsi" w:hAnsiTheme="minorHAnsi" w:cstheme="minorHAnsi"/>
                <w:bCs/>
                <w:sz w:val="20"/>
                <w:szCs w:val="20"/>
              </w:rPr>
            </w:pPr>
            <w:r>
              <w:rPr>
                <w:rFonts w:ascii="Arial" w:hAnsi="Arial" w:cs="Arial"/>
                <w:sz w:val="20"/>
                <w:szCs w:val="20"/>
              </w:rPr>
              <w:t>Para realizar en casa ver el video “</w:t>
            </w:r>
            <w:hyperlink r:id="rId33" w:history="1">
              <w:r w:rsidR="00D14904" w:rsidRPr="003252E0">
                <w:rPr>
                  <w:rStyle w:val="Hipervnculo"/>
                  <w:rFonts w:ascii="Arial" w:hAnsi="Arial" w:cs="Arial"/>
                  <w:sz w:val="20"/>
                  <w:szCs w:val="20"/>
                </w:rPr>
                <w:t>Sociedad del cansancio</w:t>
              </w:r>
            </w:hyperlink>
            <w:r w:rsidR="00D14904">
              <w:rPr>
                <w:rFonts w:ascii="Arial" w:hAnsi="Arial" w:cs="Arial"/>
                <w:sz w:val="20"/>
                <w:szCs w:val="20"/>
              </w:rPr>
              <w:t xml:space="preserve">” y hacer la actividad </w:t>
            </w:r>
            <w:hyperlink r:id="rId34" w:history="1">
              <w:r w:rsidR="00D14904" w:rsidRPr="003252E0">
                <w:rPr>
                  <w:rStyle w:val="Hipervnculo"/>
                  <w:rFonts w:ascii="Arial" w:hAnsi="Arial" w:cs="Arial"/>
                  <w:sz w:val="20"/>
                  <w:szCs w:val="20"/>
                </w:rPr>
                <w:t xml:space="preserve">“¿Nos </w:t>
              </w:r>
              <w:proofErr w:type="spellStart"/>
              <w:r w:rsidR="00D14904" w:rsidRPr="003252E0">
                <w:rPr>
                  <w:rStyle w:val="Hipervnculo"/>
                  <w:rFonts w:ascii="Arial" w:hAnsi="Arial" w:cs="Arial"/>
                  <w:sz w:val="20"/>
                  <w:szCs w:val="20"/>
                </w:rPr>
                <w:t>autoexplotamos</w:t>
              </w:r>
              <w:proofErr w:type="spellEnd"/>
              <w:r w:rsidR="00D14904" w:rsidRPr="003252E0">
                <w:rPr>
                  <w:rStyle w:val="Hipervnculo"/>
                  <w:rFonts w:ascii="Arial" w:hAnsi="Arial" w:cs="Arial"/>
                  <w:sz w:val="20"/>
                  <w:szCs w:val="20"/>
                </w:rPr>
                <w:t>?”</w:t>
              </w:r>
            </w:hyperlink>
          </w:p>
          <w:p w14:paraId="4B28FFA8" w14:textId="77777777" w:rsidR="004F4ECB" w:rsidRPr="00412AFB" w:rsidRDefault="004F4ECB" w:rsidP="000E6BC6">
            <w:pPr>
              <w:pStyle w:val="Default"/>
              <w:jc w:val="both"/>
              <w:rPr>
                <w:rFonts w:asciiTheme="minorHAnsi" w:hAnsiTheme="minorHAnsi" w:cstheme="minorHAnsi"/>
                <w:b/>
                <w:sz w:val="20"/>
                <w:szCs w:val="20"/>
              </w:rPr>
            </w:pPr>
          </w:p>
          <w:p w14:paraId="7EE4A958" w14:textId="77777777" w:rsidR="004F4ECB" w:rsidRPr="00412AFB" w:rsidRDefault="004F4ECB" w:rsidP="000E6BC6">
            <w:pPr>
              <w:pStyle w:val="Default"/>
              <w:ind w:left="644"/>
              <w:jc w:val="both"/>
              <w:rPr>
                <w:rFonts w:ascii="Arial" w:hAnsi="Arial" w:cs="Arial"/>
                <w:sz w:val="20"/>
                <w:szCs w:val="20"/>
              </w:rPr>
            </w:pPr>
          </w:p>
        </w:tc>
      </w:tr>
      <w:tr w:rsidR="004F4ECB" w:rsidRPr="001015B1" w14:paraId="13B947F3" w14:textId="77777777" w:rsidTr="000E6BC6">
        <w:trPr>
          <w:trHeight w:val="227"/>
        </w:trPr>
        <w:tc>
          <w:tcPr>
            <w:tcW w:w="5231" w:type="dxa"/>
            <w:gridSpan w:val="4"/>
            <w:shd w:val="clear" w:color="auto" w:fill="1F497D" w:themeFill="text2"/>
            <w:vAlign w:val="center"/>
          </w:tcPr>
          <w:p w14:paraId="622ABA94"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1C44BAA7"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45787F36" w14:textId="77777777" w:rsidTr="000E6BC6">
        <w:trPr>
          <w:trHeight w:val="510"/>
        </w:trPr>
        <w:tc>
          <w:tcPr>
            <w:tcW w:w="5231" w:type="dxa"/>
            <w:gridSpan w:val="4"/>
            <w:vAlign w:val="center"/>
          </w:tcPr>
          <w:p w14:paraId="460A005B"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08BC7D0D"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1F369835" w14:textId="080208DB" w:rsidR="000321FE" w:rsidRDefault="000321FE" w:rsidP="000E6BC6">
            <w:pPr>
              <w:pStyle w:val="TableParagraph"/>
              <w:ind w:left="110"/>
              <w:jc w:val="both"/>
              <w:rPr>
                <w:rFonts w:ascii="Arial" w:hAnsi="Arial" w:cs="Arial"/>
                <w:sz w:val="20"/>
                <w:szCs w:val="20"/>
              </w:rPr>
            </w:pPr>
            <w:r>
              <w:rPr>
                <w:rFonts w:ascii="Arial" w:hAnsi="Arial" w:cs="Arial"/>
                <w:sz w:val="20"/>
                <w:szCs w:val="20"/>
              </w:rPr>
              <w:t>C4. El Estado</w:t>
            </w:r>
          </w:p>
          <w:p w14:paraId="7D2C2B91" w14:textId="50068A17" w:rsidR="000321FE" w:rsidRPr="00412AFB" w:rsidRDefault="000321FE" w:rsidP="000E6BC6">
            <w:pPr>
              <w:pStyle w:val="TableParagraph"/>
              <w:ind w:left="110"/>
              <w:jc w:val="both"/>
              <w:rPr>
                <w:rFonts w:ascii="Arial" w:hAnsi="Arial" w:cs="Arial"/>
                <w:sz w:val="20"/>
                <w:szCs w:val="20"/>
              </w:rPr>
            </w:pPr>
            <w:r>
              <w:rPr>
                <w:rFonts w:ascii="Arial" w:hAnsi="Arial" w:cs="Arial"/>
                <w:sz w:val="20"/>
                <w:szCs w:val="20"/>
              </w:rPr>
              <w:t>C5. Relaciones de poder</w:t>
            </w:r>
          </w:p>
          <w:p w14:paraId="421614F8" w14:textId="77777777" w:rsidR="004F4ECB" w:rsidRPr="00412AFB" w:rsidRDefault="004F4ECB" w:rsidP="000E6BC6">
            <w:pPr>
              <w:pStyle w:val="TableParagraph"/>
              <w:ind w:left="110"/>
              <w:jc w:val="both"/>
              <w:rPr>
                <w:rFonts w:ascii="Arial" w:hAnsi="Arial" w:cs="Arial"/>
                <w:sz w:val="20"/>
                <w:szCs w:val="20"/>
              </w:rPr>
            </w:pPr>
          </w:p>
        </w:tc>
        <w:tc>
          <w:tcPr>
            <w:tcW w:w="5537" w:type="dxa"/>
            <w:gridSpan w:val="2"/>
            <w:vAlign w:val="center"/>
          </w:tcPr>
          <w:p w14:paraId="642F3F3D"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0399FC80" w14:textId="24CA4524"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sidR="000321FE">
              <w:rPr>
                <w:rFonts w:ascii="Arial" w:hAnsi="Arial" w:cs="Arial"/>
                <w:sz w:val="20"/>
                <w:szCs w:val="20"/>
              </w:rPr>
              <w:br/>
              <w:t>S4. Movilidad social</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1B10C01F" w14:textId="77777777" w:rsidTr="000E6BC6">
        <w:trPr>
          <w:trHeight w:val="227"/>
        </w:trPr>
        <w:tc>
          <w:tcPr>
            <w:tcW w:w="5231" w:type="dxa"/>
            <w:gridSpan w:val="4"/>
            <w:shd w:val="clear" w:color="auto" w:fill="1F497D" w:themeFill="text2"/>
          </w:tcPr>
          <w:p w14:paraId="3AB503BF"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4D5D9B04"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3D77892F" w14:textId="77777777" w:rsidTr="000E6BC6">
        <w:trPr>
          <w:trHeight w:val="2381"/>
        </w:trPr>
        <w:tc>
          <w:tcPr>
            <w:tcW w:w="5231" w:type="dxa"/>
            <w:gridSpan w:val="4"/>
            <w:vAlign w:val="center"/>
          </w:tcPr>
          <w:p w14:paraId="6CA72CAA"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646979EE" w14:textId="77777777" w:rsidR="004F4ECB" w:rsidRPr="00412AFB" w:rsidRDefault="004F4ECB" w:rsidP="000E6BC6">
            <w:pPr>
              <w:pStyle w:val="TableParagraph"/>
              <w:ind w:right="12"/>
              <w:jc w:val="both"/>
              <w:rPr>
                <w:rFonts w:ascii="Arial" w:hAnsi="Arial" w:cs="Arial"/>
                <w:sz w:val="20"/>
                <w:szCs w:val="20"/>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p>
        </w:tc>
      </w:tr>
      <w:tr w:rsidR="004F4ECB" w:rsidRPr="001015B1" w14:paraId="20F35427" w14:textId="77777777" w:rsidTr="000E6BC6">
        <w:trPr>
          <w:trHeight w:val="227"/>
        </w:trPr>
        <w:tc>
          <w:tcPr>
            <w:tcW w:w="10768" w:type="dxa"/>
            <w:gridSpan w:val="6"/>
            <w:shd w:val="clear" w:color="auto" w:fill="1F497D" w:themeFill="text2"/>
            <w:vAlign w:val="center"/>
          </w:tcPr>
          <w:p w14:paraId="2DD6B53B"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67A7177E" w14:textId="77777777" w:rsidTr="000E6BC6">
        <w:trPr>
          <w:trHeight w:val="227"/>
        </w:trPr>
        <w:tc>
          <w:tcPr>
            <w:tcW w:w="2060" w:type="dxa"/>
            <w:gridSpan w:val="2"/>
            <w:shd w:val="clear" w:color="auto" w:fill="990000"/>
            <w:vAlign w:val="center"/>
          </w:tcPr>
          <w:p w14:paraId="31F02D17" w14:textId="0239EA39"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BE231C">
              <w:rPr>
                <w:rFonts w:ascii="Arial" w:hAnsi="Arial" w:cs="Arial"/>
                <w:b/>
                <w:sz w:val="18"/>
                <w:szCs w:val="20"/>
              </w:rPr>
              <w:t>4</w:t>
            </w:r>
          </w:p>
        </w:tc>
        <w:tc>
          <w:tcPr>
            <w:tcW w:w="3171" w:type="dxa"/>
            <w:gridSpan w:val="2"/>
            <w:vAlign w:val="center"/>
          </w:tcPr>
          <w:p w14:paraId="65FEABC9" w14:textId="40AC0D7E" w:rsidR="004F4ECB" w:rsidRPr="001015B1" w:rsidRDefault="00BE231C" w:rsidP="000E6BC6">
            <w:pPr>
              <w:pStyle w:val="TableParagraph"/>
              <w:ind w:right="12"/>
              <w:jc w:val="center"/>
              <w:rPr>
                <w:rFonts w:ascii="Arial" w:hAnsi="Arial" w:cs="Arial"/>
                <w:sz w:val="18"/>
                <w:szCs w:val="20"/>
              </w:rPr>
            </w:pPr>
            <w:r>
              <w:rPr>
                <w:rFonts w:ascii="Arial" w:hAnsi="Arial" w:cs="Arial"/>
                <w:sz w:val="18"/>
                <w:szCs w:val="20"/>
              </w:rPr>
              <w:t>Sistema bancario</w:t>
            </w:r>
            <w:r w:rsidR="004F4ECB" w:rsidRPr="001015B1">
              <w:rPr>
                <w:rFonts w:ascii="Arial" w:hAnsi="Arial" w:cs="Arial"/>
                <w:sz w:val="18"/>
                <w:szCs w:val="20"/>
              </w:rPr>
              <w:t xml:space="preserve"> </w:t>
            </w:r>
          </w:p>
        </w:tc>
        <w:tc>
          <w:tcPr>
            <w:tcW w:w="1671" w:type="dxa"/>
            <w:vAlign w:val="center"/>
          </w:tcPr>
          <w:p w14:paraId="76113574" w14:textId="2AF9FE43"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BE231C">
              <w:rPr>
                <w:rFonts w:ascii="Arial" w:hAnsi="Arial" w:cs="Arial"/>
                <w:sz w:val="18"/>
                <w:szCs w:val="20"/>
              </w:rPr>
              <w:t>4</w:t>
            </w:r>
            <w:r w:rsidRPr="001015B1">
              <w:rPr>
                <w:rFonts w:ascii="Arial" w:hAnsi="Arial" w:cs="Arial"/>
                <w:sz w:val="18"/>
                <w:szCs w:val="20"/>
              </w:rPr>
              <w:t>.1</w:t>
            </w:r>
          </w:p>
        </w:tc>
        <w:tc>
          <w:tcPr>
            <w:tcW w:w="3866" w:type="dxa"/>
            <w:vAlign w:val="center"/>
          </w:tcPr>
          <w:p w14:paraId="0D3C9183" w14:textId="3C60A607" w:rsidR="004F4ECB" w:rsidRPr="001015B1" w:rsidRDefault="00BE231C" w:rsidP="000E6BC6">
            <w:pPr>
              <w:pStyle w:val="TableParagraph"/>
              <w:ind w:right="12"/>
              <w:jc w:val="center"/>
              <w:rPr>
                <w:rFonts w:ascii="Arial" w:hAnsi="Arial" w:cs="Arial"/>
                <w:sz w:val="18"/>
                <w:szCs w:val="20"/>
              </w:rPr>
            </w:pPr>
            <w:r>
              <w:rPr>
                <w:rFonts w:ascii="Arial" w:hAnsi="Arial" w:cs="Arial"/>
                <w:sz w:val="18"/>
                <w:szCs w:val="20"/>
              </w:rPr>
              <w:t>Conceptos</w:t>
            </w:r>
            <w:r w:rsidR="004F4ECB">
              <w:rPr>
                <w:rFonts w:ascii="Arial" w:hAnsi="Arial" w:cs="Arial"/>
                <w:sz w:val="18"/>
                <w:szCs w:val="20"/>
              </w:rPr>
              <w:t xml:space="preserve"> </w:t>
            </w:r>
            <w:r>
              <w:rPr>
                <w:rFonts w:ascii="Arial" w:hAnsi="Arial" w:cs="Arial"/>
                <w:sz w:val="18"/>
                <w:szCs w:val="20"/>
              </w:rPr>
              <w:t>bancarios</w:t>
            </w:r>
            <w:r w:rsidR="004F4ECB" w:rsidRPr="001015B1">
              <w:rPr>
                <w:rFonts w:ascii="Arial" w:hAnsi="Arial" w:cs="Arial"/>
                <w:sz w:val="18"/>
                <w:szCs w:val="20"/>
              </w:rPr>
              <w:t xml:space="preserve"> </w:t>
            </w:r>
          </w:p>
        </w:tc>
      </w:tr>
      <w:tr w:rsidR="004F4ECB" w:rsidRPr="001015B1" w14:paraId="16D505F4" w14:textId="77777777" w:rsidTr="000E6BC6">
        <w:trPr>
          <w:trHeight w:val="402"/>
        </w:trPr>
        <w:tc>
          <w:tcPr>
            <w:tcW w:w="10768" w:type="dxa"/>
            <w:gridSpan w:val="6"/>
            <w:vAlign w:val="center"/>
          </w:tcPr>
          <w:p w14:paraId="103D32DD"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3BD2711C" w14:textId="77777777" w:rsidTr="000E6BC6">
        <w:trPr>
          <w:trHeight w:val="717"/>
        </w:trPr>
        <w:tc>
          <w:tcPr>
            <w:tcW w:w="10768" w:type="dxa"/>
            <w:gridSpan w:val="6"/>
            <w:vAlign w:val="center"/>
          </w:tcPr>
          <w:p w14:paraId="055227ED" w14:textId="41EB4C9C" w:rsidR="004F4ECB" w:rsidRDefault="000321FE" w:rsidP="000E6BC6">
            <w:pPr>
              <w:pStyle w:val="TableParagraph"/>
              <w:ind w:right="12"/>
              <w:rPr>
                <w:rFonts w:ascii="Arial" w:hAnsi="Arial" w:cs="Arial"/>
                <w:sz w:val="20"/>
              </w:rPr>
            </w:pPr>
            <w:r w:rsidRPr="000321FE">
              <w:rPr>
                <w:rFonts w:ascii="Arial" w:hAnsi="Arial" w:cs="Arial"/>
                <w:sz w:val="20"/>
                <w:lang w:val="es-MX"/>
              </w:rPr>
              <w:t>Identifica, comprende y reflexiona entorno al papel económico distributivo y redistributivo del sistema bancario, así como de transacciones financieras que en la sociedad tienen lugar, en el mundo de los negocios, los pagos de diferentes programas sociales, cajas de ahorro, los préstamos a familias, empresas y gobierno, los pagos de servicios diversos, las compras a crédito así como el cobro del dinero que envían los migrantes a sus familias entre otros, para comprender la importancia de estos elementos que forman parte de la distribución y del sector servicios dentro de la organización de la sociedad. Las instituciones bancarias y otras entidades financieras, resultan ser los agentes económicos que en la sociedad actual manejan el dinero de la población, las empresas y del Estado, por lo cual sus funciones y articulación con la economía y la sociedad ha cobrado una importancia significativa.</w:t>
            </w:r>
          </w:p>
        </w:tc>
      </w:tr>
      <w:tr w:rsidR="004F4ECB" w:rsidRPr="001015B1" w14:paraId="1CD3B815" w14:textId="77777777" w:rsidTr="000E6BC6">
        <w:trPr>
          <w:trHeight w:val="283"/>
        </w:trPr>
        <w:tc>
          <w:tcPr>
            <w:tcW w:w="10768" w:type="dxa"/>
            <w:gridSpan w:val="6"/>
            <w:shd w:val="clear" w:color="auto" w:fill="C6D9F1" w:themeFill="text2" w:themeFillTint="33"/>
            <w:vAlign w:val="center"/>
          </w:tcPr>
          <w:p w14:paraId="134A19F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138EC211" w14:textId="77777777" w:rsidTr="000E6BC6">
        <w:trPr>
          <w:trHeight w:val="397"/>
        </w:trPr>
        <w:tc>
          <w:tcPr>
            <w:tcW w:w="1414" w:type="dxa"/>
            <w:vAlign w:val="center"/>
          </w:tcPr>
          <w:p w14:paraId="0149C7D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vAlign w:val="center"/>
          </w:tcPr>
          <w:p w14:paraId="0683234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6FEDDEF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25A6BFC7" w14:textId="77777777" w:rsidTr="000E6BC6">
        <w:trPr>
          <w:trHeight w:val="454"/>
        </w:trPr>
        <w:tc>
          <w:tcPr>
            <w:tcW w:w="1414" w:type="dxa"/>
            <w:vAlign w:val="center"/>
          </w:tcPr>
          <w:p w14:paraId="66B7B9C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lastRenderedPageBreak/>
              <w:t>INICIO</w:t>
            </w:r>
          </w:p>
        </w:tc>
        <w:tc>
          <w:tcPr>
            <w:tcW w:w="1272" w:type="dxa"/>
            <w:gridSpan w:val="2"/>
            <w:vAlign w:val="center"/>
          </w:tcPr>
          <w:p w14:paraId="315FCD15"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434B6FC7" w14:textId="679C7BC4" w:rsidR="004F4ECB" w:rsidRPr="00412AFB" w:rsidRDefault="003252E0" w:rsidP="000E6BC6">
            <w:pPr>
              <w:pStyle w:val="Default"/>
              <w:jc w:val="both"/>
              <w:rPr>
                <w:rFonts w:ascii="Arial" w:hAnsi="Arial" w:cs="Arial"/>
                <w:sz w:val="20"/>
                <w:szCs w:val="20"/>
              </w:rPr>
            </w:pPr>
            <w:hyperlink r:id="rId35" w:history="1">
              <w:r w:rsidR="004F4ECB" w:rsidRPr="003252E0">
                <w:rPr>
                  <w:rStyle w:val="Hipervnculo"/>
                  <w:rFonts w:ascii="Arial" w:hAnsi="Arial" w:cs="Arial"/>
                  <w:sz w:val="20"/>
                  <w:szCs w:val="20"/>
                </w:rPr>
                <w:t xml:space="preserve">a) </w:t>
              </w:r>
              <w:r w:rsidR="00D14904" w:rsidRPr="003252E0">
                <w:rPr>
                  <w:rStyle w:val="Hipervnculo"/>
                  <w:rFonts w:ascii="Arial" w:hAnsi="Arial" w:cs="Arial"/>
                  <w:sz w:val="20"/>
                  <w:szCs w:val="20"/>
                </w:rPr>
                <w:t>Definir ¿qué es un banco?</w:t>
              </w:r>
            </w:hyperlink>
          </w:p>
          <w:p w14:paraId="46C54B41" w14:textId="77777777"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sidR="00D14904">
              <w:rPr>
                <w:rFonts w:ascii="Arial" w:hAnsi="Arial" w:cs="Arial"/>
                <w:sz w:val="20"/>
                <w:szCs w:val="20"/>
              </w:rPr>
              <w:t>Tocar las funciones que cumple un banco</w:t>
            </w:r>
          </w:p>
          <w:p w14:paraId="400BF445" w14:textId="746B1D51" w:rsidR="00D14904" w:rsidRPr="00412AFB" w:rsidRDefault="00D14904" w:rsidP="000E6BC6">
            <w:pPr>
              <w:pStyle w:val="Default"/>
              <w:jc w:val="both"/>
              <w:rPr>
                <w:rFonts w:ascii="Arial" w:hAnsi="Arial" w:cs="Arial"/>
                <w:sz w:val="20"/>
                <w:szCs w:val="20"/>
              </w:rPr>
            </w:pPr>
            <w:r>
              <w:rPr>
                <w:rFonts w:ascii="Arial" w:hAnsi="Arial" w:cs="Arial"/>
                <w:sz w:val="20"/>
                <w:szCs w:val="20"/>
              </w:rPr>
              <w:t>c) Especificar las diferencias entre bancos privados, públicos y mixtos</w:t>
            </w:r>
          </w:p>
        </w:tc>
      </w:tr>
      <w:tr w:rsidR="004F4ECB" w:rsidRPr="001015B1" w14:paraId="5FA76C07" w14:textId="77777777" w:rsidTr="000E6BC6">
        <w:trPr>
          <w:trHeight w:val="454"/>
        </w:trPr>
        <w:tc>
          <w:tcPr>
            <w:tcW w:w="1414" w:type="dxa"/>
            <w:vAlign w:val="center"/>
          </w:tcPr>
          <w:p w14:paraId="0917FE6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788859DC"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21EC4AF4" w14:textId="731879A1"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a) </w:t>
            </w:r>
            <w:r>
              <w:rPr>
                <w:rFonts w:ascii="Arial" w:hAnsi="Arial" w:cs="Arial"/>
                <w:sz w:val="20"/>
                <w:szCs w:val="20"/>
              </w:rPr>
              <w:t xml:space="preserve">Describir </w:t>
            </w:r>
            <w:r w:rsidR="00D14904">
              <w:rPr>
                <w:rFonts w:ascii="Arial" w:hAnsi="Arial" w:cs="Arial"/>
                <w:sz w:val="20"/>
                <w:szCs w:val="20"/>
              </w:rPr>
              <w:t>qué es una “caja de ahorro”</w:t>
            </w:r>
          </w:p>
          <w:p w14:paraId="01043A34" w14:textId="780FA0B5"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b) </w:t>
            </w:r>
            <w:r w:rsidR="00D14904">
              <w:rPr>
                <w:rFonts w:ascii="Arial" w:hAnsi="Arial" w:cs="Arial"/>
                <w:sz w:val="20"/>
                <w:szCs w:val="20"/>
              </w:rPr>
              <w:t>Definir la noción de “crédito”</w:t>
            </w:r>
          </w:p>
          <w:p w14:paraId="1A397BEA" w14:textId="621BFBB9"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c) </w:t>
            </w:r>
            <w:r w:rsidR="00D14904">
              <w:rPr>
                <w:rFonts w:ascii="Arial" w:hAnsi="Arial" w:cs="Arial"/>
                <w:sz w:val="20"/>
                <w:szCs w:val="20"/>
              </w:rPr>
              <w:t>Definir la noción de “préstamo”</w:t>
            </w:r>
          </w:p>
          <w:p w14:paraId="2A537B21" w14:textId="023966DB" w:rsidR="004F4ECB" w:rsidRPr="004E21C1" w:rsidRDefault="004F4ECB" w:rsidP="000E6BC6">
            <w:pPr>
              <w:pStyle w:val="Default"/>
              <w:jc w:val="both"/>
              <w:rPr>
                <w:rFonts w:ascii="Arial" w:hAnsi="Arial" w:cs="Arial"/>
                <w:bCs/>
                <w:sz w:val="20"/>
                <w:szCs w:val="20"/>
              </w:rPr>
            </w:pPr>
            <w:r w:rsidRPr="00412AFB">
              <w:rPr>
                <w:rFonts w:ascii="Arial" w:hAnsi="Arial" w:cs="Arial"/>
                <w:sz w:val="20"/>
                <w:szCs w:val="20"/>
              </w:rPr>
              <w:t xml:space="preserve">d) </w:t>
            </w:r>
            <w:r w:rsidR="00D14904">
              <w:rPr>
                <w:rFonts w:ascii="Arial" w:hAnsi="Arial" w:cs="Arial"/>
                <w:sz w:val="20"/>
                <w:szCs w:val="20"/>
              </w:rPr>
              <w:t>Abordar el tema de los “programas sociales” y mencionar cuáles son sus principales objetivos</w:t>
            </w:r>
          </w:p>
        </w:tc>
      </w:tr>
      <w:tr w:rsidR="004F4ECB" w:rsidRPr="001015B1" w14:paraId="3E2D9B2A" w14:textId="77777777" w:rsidTr="000E6BC6">
        <w:trPr>
          <w:trHeight w:val="454"/>
        </w:trPr>
        <w:tc>
          <w:tcPr>
            <w:tcW w:w="1414" w:type="dxa"/>
            <w:tcBorders>
              <w:bottom w:val="single" w:sz="4" w:space="0" w:color="auto"/>
            </w:tcBorders>
            <w:vAlign w:val="center"/>
          </w:tcPr>
          <w:p w14:paraId="34E8323B"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4ADBCFF5"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6DC5D1A1" w14:textId="12274BB2"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Llamada “</w:t>
            </w:r>
            <w:hyperlink r:id="rId36" w:history="1">
              <w:r w:rsidR="00D14904" w:rsidRPr="003252E0">
                <w:rPr>
                  <w:rStyle w:val="Hipervnculo"/>
                  <w:rFonts w:ascii="Arial" w:hAnsi="Arial" w:cs="Arial"/>
                  <w:sz w:val="20"/>
                  <w:szCs w:val="20"/>
                </w:rPr>
                <w:t>Conceptos bancarios</w:t>
              </w:r>
            </w:hyperlink>
            <w:r w:rsidR="00D14904">
              <w:rPr>
                <w:rFonts w:ascii="Arial" w:hAnsi="Arial" w:cs="Arial"/>
                <w:sz w:val="20"/>
                <w:szCs w:val="20"/>
              </w:rPr>
              <w:t>”</w:t>
            </w:r>
          </w:p>
          <w:p w14:paraId="5907EF58" w14:textId="3C85997C"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2075E580" w14:textId="378D2307"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65F233DE" w14:textId="47CDD4D8"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d) A modo de trabajo en casa, encargar la lectura “</w:t>
            </w:r>
            <w:hyperlink r:id="rId37" w:history="1">
              <w:r w:rsidR="00D14904" w:rsidRPr="00A810DA">
                <w:rPr>
                  <w:rStyle w:val="Hipervnculo"/>
                  <w:rFonts w:ascii="Arial" w:hAnsi="Arial" w:cs="Arial"/>
                  <w:sz w:val="20"/>
                  <w:szCs w:val="20"/>
                </w:rPr>
                <w:t>Origen de los bancos</w:t>
              </w:r>
            </w:hyperlink>
            <w:r>
              <w:rPr>
                <w:rFonts w:ascii="Arial" w:hAnsi="Arial" w:cs="Arial"/>
                <w:sz w:val="20"/>
                <w:szCs w:val="20"/>
              </w:rPr>
              <w:t xml:space="preserve">” y realizar la actividad </w:t>
            </w:r>
            <w:hyperlink r:id="rId38" w:history="1">
              <w:r w:rsidRPr="00A810DA">
                <w:rPr>
                  <w:rStyle w:val="Hipervnculo"/>
                  <w:rFonts w:ascii="Arial" w:hAnsi="Arial" w:cs="Arial"/>
                  <w:sz w:val="20"/>
                  <w:szCs w:val="20"/>
                </w:rPr>
                <w:t>“</w:t>
              </w:r>
              <w:r w:rsidR="00D14904" w:rsidRPr="00A810DA">
                <w:rPr>
                  <w:rStyle w:val="Hipervnculo"/>
                  <w:rFonts w:ascii="Arial" w:hAnsi="Arial" w:cs="Arial"/>
                  <w:sz w:val="20"/>
                  <w:szCs w:val="20"/>
                </w:rPr>
                <w:t>¿De dónde vienen los bancos?</w:t>
              </w:r>
              <w:r w:rsidRPr="00A810DA">
                <w:rPr>
                  <w:rStyle w:val="Hipervnculo"/>
                  <w:rFonts w:ascii="Arial" w:hAnsi="Arial" w:cs="Arial"/>
                  <w:sz w:val="20"/>
                  <w:szCs w:val="20"/>
                </w:rPr>
                <w:t>”</w:t>
              </w:r>
            </w:hyperlink>
          </w:p>
          <w:p w14:paraId="17BCB9B9" w14:textId="77777777" w:rsidR="004F4ECB" w:rsidRPr="00412AFB" w:rsidRDefault="004F4ECB" w:rsidP="000E6BC6">
            <w:pPr>
              <w:pStyle w:val="Default"/>
              <w:jc w:val="both"/>
              <w:rPr>
                <w:rFonts w:ascii="Arial" w:hAnsi="Arial" w:cs="Arial"/>
                <w:b/>
                <w:sz w:val="20"/>
                <w:szCs w:val="20"/>
              </w:rPr>
            </w:pPr>
          </w:p>
        </w:tc>
      </w:tr>
      <w:tr w:rsidR="004F4ECB" w:rsidRPr="001015B1" w14:paraId="6AA9B5C9" w14:textId="77777777" w:rsidTr="000E6BC6">
        <w:trPr>
          <w:trHeight w:val="454"/>
        </w:trPr>
        <w:tc>
          <w:tcPr>
            <w:tcW w:w="10768" w:type="dxa"/>
            <w:gridSpan w:val="6"/>
            <w:tcBorders>
              <w:bottom w:val="single" w:sz="4" w:space="0" w:color="auto"/>
            </w:tcBorders>
            <w:shd w:val="clear" w:color="auto" w:fill="1F497D" w:themeFill="text2"/>
            <w:vAlign w:val="center"/>
          </w:tcPr>
          <w:p w14:paraId="76A6737F"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72043C0F" w14:textId="77777777" w:rsidTr="000E6BC6">
        <w:trPr>
          <w:trHeight w:val="265"/>
        </w:trPr>
        <w:tc>
          <w:tcPr>
            <w:tcW w:w="2060" w:type="dxa"/>
            <w:gridSpan w:val="2"/>
            <w:tcBorders>
              <w:bottom w:val="single" w:sz="4" w:space="0" w:color="auto"/>
            </w:tcBorders>
            <w:shd w:val="clear" w:color="auto" w:fill="990000"/>
            <w:vAlign w:val="center"/>
          </w:tcPr>
          <w:p w14:paraId="0BAFDA88" w14:textId="585880F5"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0321FE">
              <w:rPr>
                <w:rFonts w:ascii="Arial" w:hAnsi="Arial" w:cs="Arial"/>
                <w:b/>
                <w:sz w:val="18"/>
                <w:szCs w:val="20"/>
              </w:rPr>
              <w:t>4</w:t>
            </w:r>
          </w:p>
        </w:tc>
        <w:tc>
          <w:tcPr>
            <w:tcW w:w="3171" w:type="dxa"/>
            <w:gridSpan w:val="2"/>
            <w:tcBorders>
              <w:bottom w:val="single" w:sz="4" w:space="0" w:color="auto"/>
            </w:tcBorders>
            <w:vAlign w:val="center"/>
          </w:tcPr>
          <w:p w14:paraId="745F4634" w14:textId="647F47DE" w:rsidR="004F4ECB" w:rsidRPr="001015B1" w:rsidRDefault="000321FE" w:rsidP="000E6BC6">
            <w:pPr>
              <w:pStyle w:val="TableParagraph"/>
              <w:ind w:right="12"/>
              <w:jc w:val="center"/>
              <w:rPr>
                <w:rFonts w:ascii="Arial" w:hAnsi="Arial" w:cs="Arial"/>
                <w:sz w:val="18"/>
                <w:szCs w:val="20"/>
              </w:rPr>
            </w:pPr>
            <w:r>
              <w:rPr>
                <w:rFonts w:ascii="Arial" w:hAnsi="Arial" w:cs="Arial"/>
                <w:sz w:val="18"/>
                <w:szCs w:val="20"/>
              </w:rPr>
              <w:t>Sistema bancario</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06153EF1" w14:textId="2CFE82F4"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0321FE">
              <w:rPr>
                <w:rFonts w:ascii="Arial" w:hAnsi="Arial" w:cs="Arial"/>
                <w:sz w:val="18"/>
                <w:szCs w:val="20"/>
              </w:rPr>
              <w:t>4</w:t>
            </w:r>
            <w:r>
              <w:rPr>
                <w:rFonts w:ascii="Arial" w:hAnsi="Arial" w:cs="Arial"/>
                <w:sz w:val="18"/>
                <w:szCs w:val="20"/>
              </w:rPr>
              <w:t>.2</w:t>
            </w:r>
          </w:p>
        </w:tc>
        <w:tc>
          <w:tcPr>
            <w:tcW w:w="3866" w:type="dxa"/>
            <w:tcBorders>
              <w:bottom w:val="single" w:sz="4" w:space="0" w:color="auto"/>
            </w:tcBorders>
            <w:vAlign w:val="center"/>
          </w:tcPr>
          <w:p w14:paraId="781C5560" w14:textId="540EFAC8" w:rsidR="004F4ECB" w:rsidRPr="001015B1" w:rsidRDefault="000321FE" w:rsidP="000E6BC6">
            <w:pPr>
              <w:pStyle w:val="TableParagraph"/>
              <w:ind w:right="12"/>
              <w:rPr>
                <w:rFonts w:ascii="Arial" w:hAnsi="Arial" w:cs="Arial"/>
                <w:sz w:val="18"/>
                <w:szCs w:val="20"/>
              </w:rPr>
            </w:pPr>
            <w:r>
              <w:rPr>
                <w:rFonts w:ascii="Arial" w:hAnsi="Arial" w:cs="Arial"/>
                <w:sz w:val="18"/>
                <w:szCs w:val="20"/>
              </w:rPr>
              <w:t>Papel político y social de los bancos</w:t>
            </w:r>
          </w:p>
        </w:tc>
      </w:tr>
      <w:tr w:rsidR="004F4ECB" w:rsidRPr="001015B1" w14:paraId="18EE825B" w14:textId="77777777" w:rsidTr="000E6BC6">
        <w:trPr>
          <w:trHeight w:val="514"/>
        </w:trPr>
        <w:tc>
          <w:tcPr>
            <w:tcW w:w="10768" w:type="dxa"/>
            <w:gridSpan w:val="6"/>
            <w:tcBorders>
              <w:bottom w:val="single" w:sz="4" w:space="0" w:color="auto"/>
            </w:tcBorders>
            <w:vAlign w:val="center"/>
          </w:tcPr>
          <w:p w14:paraId="2780F2C7"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02C05470" w14:textId="77777777" w:rsidTr="000E6BC6">
        <w:trPr>
          <w:trHeight w:val="732"/>
        </w:trPr>
        <w:tc>
          <w:tcPr>
            <w:tcW w:w="10768" w:type="dxa"/>
            <w:gridSpan w:val="6"/>
            <w:tcBorders>
              <w:bottom w:val="single" w:sz="4" w:space="0" w:color="auto"/>
            </w:tcBorders>
            <w:vAlign w:val="center"/>
          </w:tcPr>
          <w:p w14:paraId="110B8A2B" w14:textId="77777777" w:rsidR="004F4ECB" w:rsidRPr="008F5F87" w:rsidRDefault="004F4ECB" w:rsidP="000E6BC6">
            <w:pPr>
              <w:pStyle w:val="Default"/>
              <w:jc w:val="both"/>
              <w:rPr>
                <w:rFonts w:ascii="Arial" w:hAnsi="Arial" w:cs="Arial"/>
                <w:sz w:val="20"/>
              </w:rPr>
            </w:pPr>
            <w:r w:rsidRPr="006C4EF3">
              <w:rPr>
                <w:rFonts w:ascii="Arial" w:hAnsi="Arial" w:cs="Arial"/>
                <w:sz w:val="20"/>
              </w:rPr>
              <w:t>Clasifica, caracteriza y diferencia cuantitativa y cualitativamente las distintas actividades productivas en sectores económicos (primario, secundario y terciario, y la subdivisión de productos del campo y la ciudad) para ubicar la producción del país en regiones económicas, así como las distintas formas de organización social que se generan a la luz de dichas actividades.</w:t>
            </w:r>
          </w:p>
        </w:tc>
      </w:tr>
      <w:tr w:rsidR="004F4ECB" w:rsidRPr="001015B1" w14:paraId="28E6750B"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277404BC"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1AEF3C0E" w14:textId="77777777" w:rsidTr="000E6BC6">
        <w:trPr>
          <w:trHeight w:val="454"/>
        </w:trPr>
        <w:tc>
          <w:tcPr>
            <w:tcW w:w="1414" w:type="dxa"/>
            <w:tcBorders>
              <w:top w:val="single" w:sz="4" w:space="0" w:color="auto"/>
            </w:tcBorders>
            <w:vAlign w:val="center"/>
          </w:tcPr>
          <w:p w14:paraId="2C25022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22D1A117"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5F1DA4ED"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0F4D136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C70FF5F" w14:textId="77777777" w:rsidTr="000E6BC6">
        <w:trPr>
          <w:trHeight w:val="454"/>
        </w:trPr>
        <w:tc>
          <w:tcPr>
            <w:tcW w:w="1414" w:type="dxa"/>
            <w:vAlign w:val="center"/>
          </w:tcPr>
          <w:p w14:paraId="66DF977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2AC17FED"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5C557193" w14:textId="77777777" w:rsidR="004F4ECB" w:rsidRDefault="004F4ECB" w:rsidP="000E6BC6">
            <w:pPr>
              <w:pStyle w:val="Default"/>
              <w:jc w:val="both"/>
              <w:rPr>
                <w:rFonts w:ascii="Arial" w:hAnsi="Arial" w:cs="Arial"/>
                <w:sz w:val="20"/>
                <w:szCs w:val="20"/>
              </w:rPr>
            </w:pPr>
          </w:p>
          <w:p w14:paraId="54F3035F" w14:textId="62D24854" w:rsidR="004F4ECB" w:rsidRDefault="00A810DA" w:rsidP="005318C2">
            <w:pPr>
              <w:pStyle w:val="Default"/>
              <w:jc w:val="both"/>
              <w:rPr>
                <w:rFonts w:ascii="Arial" w:hAnsi="Arial" w:cs="Arial"/>
                <w:sz w:val="20"/>
                <w:szCs w:val="20"/>
              </w:rPr>
            </w:pPr>
            <w:hyperlink r:id="rId39" w:history="1">
              <w:r w:rsidR="005318C2" w:rsidRPr="00A810DA">
                <w:rPr>
                  <w:rStyle w:val="Hipervnculo"/>
                  <w:rFonts w:ascii="Arial" w:hAnsi="Arial" w:cs="Arial"/>
                  <w:sz w:val="20"/>
                  <w:szCs w:val="20"/>
                </w:rPr>
                <w:t>a) Contextualizar cómo es que surgen los bancos y cuáles han sido sus funciones a través del tiempo</w:t>
              </w:r>
            </w:hyperlink>
          </w:p>
          <w:p w14:paraId="3036ABFE" w14:textId="28F67CA3" w:rsidR="004F4ECB" w:rsidRPr="00412AFB" w:rsidRDefault="005318C2" w:rsidP="005318C2">
            <w:pPr>
              <w:pStyle w:val="Default"/>
              <w:jc w:val="both"/>
              <w:rPr>
                <w:rFonts w:ascii="Arial" w:hAnsi="Arial" w:cs="Arial"/>
                <w:sz w:val="20"/>
                <w:szCs w:val="20"/>
              </w:rPr>
            </w:pPr>
            <w:r>
              <w:rPr>
                <w:rFonts w:ascii="Arial" w:hAnsi="Arial" w:cs="Arial"/>
                <w:sz w:val="20"/>
                <w:szCs w:val="20"/>
              </w:rPr>
              <w:t>b) Definir qué es la “política monetaria”</w:t>
            </w:r>
          </w:p>
        </w:tc>
      </w:tr>
      <w:tr w:rsidR="004F4ECB" w:rsidRPr="001015B1" w14:paraId="481A2A08" w14:textId="77777777" w:rsidTr="000E6BC6">
        <w:trPr>
          <w:trHeight w:val="454"/>
        </w:trPr>
        <w:tc>
          <w:tcPr>
            <w:tcW w:w="1414" w:type="dxa"/>
            <w:vAlign w:val="center"/>
          </w:tcPr>
          <w:p w14:paraId="5601C005"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1C3057DC"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05A756D0" w14:textId="77777777" w:rsidR="004F4ECB" w:rsidRDefault="004F4ECB" w:rsidP="000E6BC6">
            <w:pPr>
              <w:pStyle w:val="Default"/>
              <w:jc w:val="both"/>
              <w:rPr>
                <w:rFonts w:ascii="Arial" w:hAnsi="Arial" w:cs="Arial"/>
                <w:sz w:val="20"/>
                <w:szCs w:val="20"/>
              </w:rPr>
            </w:pPr>
          </w:p>
          <w:p w14:paraId="7FBA0C67" w14:textId="5BC32919" w:rsidR="004F4ECB" w:rsidRDefault="005318C2" w:rsidP="005318C2">
            <w:pPr>
              <w:pStyle w:val="Default"/>
              <w:numPr>
                <w:ilvl w:val="0"/>
                <w:numId w:val="12"/>
              </w:numPr>
              <w:jc w:val="both"/>
              <w:rPr>
                <w:rFonts w:ascii="Arial" w:hAnsi="Arial" w:cs="Arial"/>
                <w:sz w:val="20"/>
                <w:szCs w:val="20"/>
              </w:rPr>
            </w:pPr>
            <w:r>
              <w:rPr>
                <w:rFonts w:ascii="Arial" w:hAnsi="Arial" w:cs="Arial"/>
                <w:sz w:val="20"/>
                <w:szCs w:val="20"/>
              </w:rPr>
              <w:t>Abordar los objetivos de la política monetaria</w:t>
            </w:r>
          </w:p>
          <w:p w14:paraId="1F7AB704" w14:textId="50BF0270" w:rsidR="004F4ECB" w:rsidRPr="00793166" w:rsidRDefault="005318C2" w:rsidP="005318C2">
            <w:pPr>
              <w:pStyle w:val="Default"/>
              <w:numPr>
                <w:ilvl w:val="0"/>
                <w:numId w:val="12"/>
              </w:numPr>
              <w:jc w:val="both"/>
              <w:rPr>
                <w:rFonts w:ascii="Arial" w:hAnsi="Arial" w:cs="Arial"/>
                <w:b/>
                <w:sz w:val="20"/>
                <w:szCs w:val="20"/>
              </w:rPr>
            </w:pPr>
            <w:r>
              <w:rPr>
                <w:rFonts w:ascii="Arial" w:hAnsi="Arial" w:cs="Arial"/>
                <w:bCs/>
                <w:sz w:val="20"/>
                <w:szCs w:val="20"/>
              </w:rPr>
              <w:t>Diferenciar entre los enfoques de la política monetaria: discrecional y basado en reglas</w:t>
            </w:r>
          </w:p>
          <w:p w14:paraId="46900FC8" w14:textId="7F4B40E9" w:rsidR="004F4ECB" w:rsidRPr="00412AFB" w:rsidRDefault="005318C2" w:rsidP="005318C2">
            <w:pPr>
              <w:pStyle w:val="Default"/>
              <w:numPr>
                <w:ilvl w:val="0"/>
                <w:numId w:val="12"/>
              </w:numPr>
              <w:jc w:val="both"/>
              <w:rPr>
                <w:rFonts w:ascii="Arial" w:hAnsi="Arial" w:cs="Arial"/>
                <w:b/>
                <w:sz w:val="20"/>
                <w:szCs w:val="20"/>
              </w:rPr>
            </w:pPr>
            <w:r>
              <w:rPr>
                <w:rFonts w:ascii="Arial" w:hAnsi="Arial" w:cs="Arial"/>
                <w:bCs/>
                <w:sz w:val="20"/>
                <w:szCs w:val="20"/>
              </w:rPr>
              <w:t xml:space="preserve">Señalar los grandes hitos de la política monetaria para estabilizar las </w:t>
            </w:r>
            <w:proofErr w:type="gramStart"/>
            <w:r>
              <w:rPr>
                <w:rFonts w:ascii="Arial" w:hAnsi="Arial" w:cs="Arial"/>
                <w:bCs/>
                <w:sz w:val="20"/>
                <w:szCs w:val="20"/>
              </w:rPr>
              <w:t>economías  mundiales</w:t>
            </w:r>
            <w:proofErr w:type="gramEnd"/>
          </w:p>
          <w:p w14:paraId="1FBA45F2" w14:textId="77777777" w:rsidR="004F4ECB" w:rsidRPr="00D0462B" w:rsidRDefault="004F4ECB" w:rsidP="000E6BC6">
            <w:pPr>
              <w:pStyle w:val="Default"/>
              <w:jc w:val="both"/>
              <w:rPr>
                <w:rFonts w:ascii="Arial" w:hAnsi="Arial" w:cs="Arial"/>
                <w:b/>
                <w:sz w:val="20"/>
                <w:szCs w:val="20"/>
              </w:rPr>
            </w:pPr>
          </w:p>
        </w:tc>
      </w:tr>
      <w:tr w:rsidR="004F4ECB" w:rsidRPr="001015B1" w14:paraId="5DB6C3AF" w14:textId="77777777" w:rsidTr="000E6BC6">
        <w:trPr>
          <w:trHeight w:val="454"/>
        </w:trPr>
        <w:tc>
          <w:tcPr>
            <w:tcW w:w="1414" w:type="dxa"/>
            <w:tcBorders>
              <w:bottom w:val="single" w:sz="4" w:space="0" w:color="auto"/>
            </w:tcBorders>
            <w:vAlign w:val="center"/>
          </w:tcPr>
          <w:p w14:paraId="2ECB5BEF"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4A92B04C"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78823098"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358F2105" w14:textId="77777777" w:rsidR="004F4ECB" w:rsidRDefault="004F4ECB" w:rsidP="000E6BC6">
            <w:pPr>
              <w:pStyle w:val="Default"/>
              <w:jc w:val="both"/>
              <w:rPr>
                <w:rFonts w:ascii="Arial" w:hAnsi="Arial" w:cs="Arial"/>
                <w:sz w:val="20"/>
                <w:szCs w:val="20"/>
              </w:rPr>
            </w:pPr>
          </w:p>
          <w:p w14:paraId="4EF28293" w14:textId="75E26C22" w:rsidR="004F4ECB" w:rsidRDefault="004F4ECB" w:rsidP="005318C2">
            <w:pPr>
              <w:pStyle w:val="Default"/>
              <w:numPr>
                <w:ilvl w:val="0"/>
                <w:numId w:val="13"/>
              </w:numPr>
              <w:jc w:val="both"/>
              <w:rPr>
                <w:rFonts w:ascii="Arial" w:hAnsi="Arial" w:cs="Arial"/>
                <w:sz w:val="20"/>
                <w:szCs w:val="20"/>
              </w:rPr>
            </w:pPr>
            <w:r>
              <w:rPr>
                <w:rFonts w:ascii="Arial" w:hAnsi="Arial" w:cs="Arial"/>
                <w:sz w:val="20"/>
                <w:szCs w:val="20"/>
              </w:rPr>
              <w:t>Realizar la actividad interactiva llamada “</w:t>
            </w:r>
            <w:hyperlink r:id="rId40" w:history="1">
              <w:r w:rsidR="005318C2" w:rsidRPr="00A810DA">
                <w:rPr>
                  <w:rStyle w:val="Hipervnculo"/>
                  <w:rFonts w:ascii="Arial" w:hAnsi="Arial" w:cs="Arial"/>
                  <w:sz w:val="20"/>
                  <w:szCs w:val="20"/>
                </w:rPr>
                <w:t>La importancia de los bancos</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48881F5D" w14:textId="77777777" w:rsidR="004F4ECB" w:rsidRDefault="004F4ECB" w:rsidP="005318C2">
            <w:pPr>
              <w:pStyle w:val="Default"/>
              <w:numPr>
                <w:ilvl w:val="0"/>
                <w:numId w:val="13"/>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29280416" w14:textId="668A5204" w:rsidR="004F4ECB" w:rsidRPr="00CC2394" w:rsidRDefault="005318C2" w:rsidP="005318C2">
            <w:pPr>
              <w:pStyle w:val="Default"/>
              <w:numPr>
                <w:ilvl w:val="0"/>
                <w:numId w:val="13"/>
              </w:numPr>
              <w:jc w:val="both"/>
              <w:rPr>
                <w:rFonts w:asciiTheme="minorHAnsi" w:hAnsiTheme="minorHAnsi" w:cstheme="minorHAnsi"/>
                <w:bCs/>
                <w:sz w:val="20"/>
                <w:szCs w:val="20"/>
              </w:rPr>
            </w:pPr>
            <w:r>
              <w:rPr>
                <w:rFonts w:ascii="Arial" w:hAnsi="Arial" w:cs="Arial"/>
                <w:sz w:val="20"/>
                <w:szCs w:val="20"/>
              </w:rPr>
              <w:t>Realizar en casa la lectura “</w:t>
            </w:r>
            <w:hyperlink r:id="rId41" w:history="1">
              <w:r w:rsidRPr="00A810DA">
                <w:rPr>
                  <w:rStyle w:val="Hipervnculo"/>
                  <w:rFonts w:ascii="Arial" w:hAnsi="Arial" w:cs="Arial"/>
                  <w:sz w:val="20"/>
                  <w:szCs w:val="20"/>
                </w:rPr>
                <w:t>Crisis en Wall Street</w:t>
              </w:r>
            </w:hyperlink>
            <w:r>
              <w:rPr>
                <w:rFonts w:ascii="Arial" w:hAnsi="Arial" w:cs="Arial"/>
                <w:sz w:val="20"/>
                <w:szCs w:val="20"/>
              </w:rPr>
              <w:t>” y a su vez la actividad “</w:t>
            </w:r>
            <w:hyperlink r:id="rId42" w:history="1">
              <w:r w:rsidRPr="00A810DA">
                <w:rPr>
                  <w:rStyle w:val="Hipervnculo"/>
                  <w:rFonts w:ascii="Arial" w:hAnsi="Arial" w:cs="Arial"/>
                  <w:sz w:val="20"/>
                  <w:szCs w:val="20"/>
                </w:rPr>
                <w:t>La gran recesión</w:t>
              </w:r>
            </w:hyperlink>
            <w:r>
              <w:rPr>
                <w:rFonts w:ascii="Arial" w:hAnsi="Arial" w:cs="Arial"/>
                <w:sz w:val="20"/>
                <w:szCs w:val="20"/>
              </w:rPr>
              <w:t xml:space="preserve">” </w:t>
            </w:r>
          </w:p>
          <w:p w14:paraId="7F317689" w14:textId="77777777" w:rsidR="004F4ECB" w:rsidRPr="00412AFB" w:rsidRDefault="004F4ECB" w:rsidP="000E6BC6">
            <w:pPr>
              <w:pStyle w:val="Default"/>
              <w:jc w:val="both"/>
              <w:rPr>
                <w:rFonts w:asciiTheme="minorHAnsi" w:hAnsiTheme="minorHAnsi" w:cstheme="minorHAnsi"/>
                <w:b/>
                <w:sz w:val="20"/>
                <w:szCs w:val="20"/>
              </w:rPr>
            </w:pPr>
          </w:p>
          <w:p w14:paraId="279D6EF7" w14:textId="77777777" w:rsidR="004F4ECB" w:rsidRPr="00412AFB" w:rsidRDefault="004F4ECB" w:rsidP="000E6BC6">
            <w:pPr>
              <w:pStyle w:val="Default"/>
              <w:ind w:left="644"/>
              <w:jc w:val="both"/>
              <w:rPr>
                <w:rFonts w:ascii="Arial" w:hAnsi="Arial" w:cs="Arial"/>
                <w:sz w:val="20"/>
                <w:szCs w:val="20"/>
              </w:rPr>
            </w:pPr>
          </w:p>
        </w:tc>
      </w:tr>
      <w:tr w:rsidR="004F4ECB" w:rsidRPr="001015B1" w14:paraId="46E8C4D8" w14:textId="77777777" w:rsidTr="000E6BC6">
        <w:trPr>
          <w:trHeight w:val="227"/>
        </w:trPr>
        <w:tc>
          <w:tcPr>
            <w:tcW w:w="5231" w:type="dxa"/>
            <w:gridSpan w:val="4"/>
            <w:shd w:val="clear" w:color="auto" w:fill="1F497D" w:themeFill="text2"/>
            <w:vAlign w:val="center"/>
          </w:tcPr>
          <w:p w14:paraId="31574AF7"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7CE3B6CD"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743F9753" w14:textId="77777777" w:rsidTr="000E6BC6">
        <w:trPr>
          <w:trHeight w:val="510"/>
        </w:trPr>
        <w:tc>
          <w:tcPr>
            <w:tcW w:w="5231" w:type="dxa"/>
            <w:gridSpan w:val="4"/>
            <w:vAlign w:val="center"/>
          </w:tcPr>
          <w:p w14:paraId="6AD45B5F"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6FC24199" w14:textId="77777777" w:rsidR="004F4ECB" w:rsidRPr="00412AF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0A5B6E9D" w14:textId="77777777" w:rsidR="004F4ECB" w:rsidRPr="00412AFB" w:rsidRDefault="004F4ECB" w:rsidP="000E6BC6">
            <w:pPr>
              <w:pStyle w:val="TableParagraph"/>
              <w:ind w:left="110"/>
              <w:jc w:val="both"/>
              <w:rPr>
                <w:rFonts w:ascii="Arial" w:hAnsi="Arial" w:cs="Arial"/>
                <w:sz w:val="20"/>
                <w:szCs w:val="20"/>
              </w:rPr>
            </w:pPr>
          </w:p>
        </w:tc>
        <w:tc>
          <w:tcPr>
            <w:tcW w:w="5537" w:type="dxa"/>
            <w:gridSpan w:val="2"/>
            <w:vAlign w:val="center"/>
          </w:tcPr>
          <w:p w14:paraId="70AF4364"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0EB942AD" w14:textId="77777777"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5E7E4EDA" w14:textId="77777777" w:rsidTr="000E6BC6">
        <w:trPr>
          <w:trHeight w:val="227"/>
        </w:trPr>
        <w:tc>
          <w:tcPr>
            <w:tcW w:w="5231" w:type="dxa"/>
            <w:gridSpan w:val="4"/>
            <w:shd w:val="clear" w:color="auto" w:fill="1F497D" w:themeFill="text2"/>
          </w:tcPr>
          <w:p w14:paraId="469D38FF"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18A07391"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568F32E9" w14:textId="77777777" w:rsidTr="000E6BC6">
        <w:trPr>
          <w:trHeight w:val="2381"/>
        </w:trPr>
        <w:tc>
          <w:tcPr>
            <w:tcW w:w="5231" w:type="dxa"/>
            <w:gridSpan w:val="4"/>
            <w:vAlign w:val="center"/>
          </w:tcPr>
          <w:p w14:paraId="2EA3DE7B"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lastRenderedPageBreak/>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5F9AF3FE" w14:textId="468ADD6C" w:rsidR="004F4ECB" w:rsidRPr="00412AFB" w:rsidRDefault="004F4ECB" w:rsidP="000E6BC6">
            <w:pPr>
              <w:pStyle w:val="TableParagraph"/>
              <w:ind w:right="12"/>
              <w:jc w:val="both"/>
              <w:rPr>
                <w:rFonts w:ascii="Arial" w:hAnsi="Arial" w:cs="Arial"/>
                <w:sz w:val="20"/>
                <w:szCs w:val="20"/>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r w:rsidR="000321FE">
              <w:rPr>
                <w:rFonts w:ascii="Arial" w:hAnsi="Arial" w:cs="Arial"/>
                <w:sz w:val="20"/>
                <w:szCs w:val="20"/>
                <w:lang w:val="es-MX"/>
              </w:rPr>
              <w:br/>
            </w:r>
            <w:r w:rsidR="000321FE" w:rsidRPr="000321FE">
              <w:rPr>
                <w:rFonts w:ascii="Arial" w:hAnsi="Arial" w:cs="Arial"/>
                <w:sz w:val="20"/>
                <w:szCs w:val="20"/>
                <w:lang w:val="es-MX"/>
              </w:rPr>
              <w:t>M3</w:t>
            </w:r>
            <w:r w:rsidR="000321FE">
              <w:rPr>
                <w:rFonts w:ascii="Arial" w:hAnsi="Arial" w:cs="Arial"/>
                <w:sz w:val="20"/>
                <w:szCs w:val="20"/>
                <w:lang w:val="es-MX"/>
              </w:rPr>
              <w:t>.</w:t>
            </w:r>
            <w:r w:rsidR="000321FE" w:rsidRPr="000321FE">
              <w:rPr>
                <w:rFonts w:ascii="Arial" w:hAnsi="Arial" w:cs="Arial"/>
                <w:sz w:val="20"/>
                <w:szCs w:val="20"/>
                <w:lang w:val="es-MX"/>
              </w:rPr>
              <w:t xml:space="preserve"> Explica su realidad social para reconocer su potencial como agente de transformación social de sí mismo, su entorno y en diversos ámbitos regionales, nacionales y globales.</w:t>
            </w:r>
          </w:p>
        </w:tc>
      </w:tr>
      <w:tr w:rsidR="004F4ECB" w:rsidRPr="001015B1" w14:paraId="0FC17306" w14:textId="77777777" w:rsidTr="000E6BC6">
        <w:trPr>
          <w:trHeight w:val="227"/>
        </w:trPr>
        <w:tc>
          <w:tcPr>
            <w:tcW w:w="10768" w:type="dxa"/>
            <w:gridSpan w:val="6"/>
            <w:shd w:val="clear" w:color="auto" w:fill="1F497D" w:themeFill="text2"/>
            <w:vAlign w:val="center"/>
          </w:tcPr>
          <w:p w14:paraId="4EA0F41A"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60D51DAE" w14:textId="77777777" w:rsidTr="000E6BC6">
        <w:trPr>
          <w:trHeight w:val="227"/>
        </w:trPr>
        <w:tc>
          <w:tcPr>
            <w:tcW w:w="2060" w:type="dxa"/>
            <w:gridSpan w:val="2"/>
            <w:shd w:val="clear" w:color="auto" w:fill="990000"/>
            <w:vAlign w:val="center"/>
          </w:tcPr>
          <w:p w14:paraId="0B665E09" w14:textId="6C89E723"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0321FE">
              <w:rPr>
                <w:rFonts w:ascii="Arial" w:hAnsi="Arial" w:cs="Arial"/>
                <w:b/>
                <w:sz w:val="18"/>
                <w:szCs w:val="20"/>
              </w:rPr>
              <w:t>5</w:t>
            </w:r>
          </w:p>
        </w:tc>
        <w:tc>
          <w:tcPr>
            <w:tcW w:w="3171" w:type="dxa"/>
            <w:gridSpan w:val="2"/>
            <w:vAlign w:val="center"/>
          </w:tcPr>
          <w:p w14:paraId="7132433A" w14:textId="4325AD1F" w:rsidR="004F4ECB" w:rsidRPr="001015B1" w:rsidRDefault="000321FE" w:rsidP="000E6BC6">
            <w:pPr>
              <w:pStyle w:val="TableParagraph"/>
              <w:ind w:right="12"/>
              <w:jc w:val="center"/>
              <w:rPr>
                <w:rFonts w:ascii="Arial" w:hAnsi="Arial" w:cs="Arial"/>
                <w:sz w:val="18"/>
                <w:szCs w:val="20"/>
              </w:rPr>
            </w:pPr>
            <w:r>
              <w:rPr>
                <w:rFonts w:ascii="Arial" w:hAnsi="Arial" w:cs="Arial"/>
                <w:sz w:val="18"/>
                <w:szCs w:val="20"/>
              </w:rPr>
              <w:t>Desarrollo internacional</w:t>
            </w:r>
            <w:r w:rsidR="004F4ECB" w:rsidRPr="001015B1">
              <w:rPr>
                <w:rFonts w:ascii="Arial" w:hAnsi="Arial" w:cs="Arial"/>
                <w:sz w:val="18"/>
                <w:szCs w:val="20"/>
              </w:rPr>
              <w:t xml:space="preserve"> </w:t>
            </w:r>
          </w:p>
        </w:tc>
        <w:tc>
          <w:tcPr>
            <w:tcW w:w="1671" w:type="dxa"/>
            <w:vAlign w:val="center"/>
          </w:tcPr>
          <w:p w14:paraId="3049FE9C" w14:textId="679FE33E"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0321FE">
              <w:rPr>
                <w:rFonts w:ascii="Arial" w:hAnsi="Arial" w:cs="Arial"/>
                <w:sz w:val="18"/>
                <w:szCs w:val="20"/>
              </w:rPr>
              <w:t>5</w:t>
            </w:r>
            <w:r w:rsidRPr="001015B1">
              <w:rPr>
                <w:rFonts w:ascii="Arial" w:hAnsi="Arial" w:cs="Arial"/>
                <w:sz w:val="18"/>
                <w:szCs w:val="20"/>
              </w:rPr>
              <w:t>.1</w:t>
            </w:r>
          </w:p>
        </w:tc>
        <w:tc>
          <w:tcPr>
            <w:tcW w:w="3866" w:type="dxa"/>
            <w:vAlign w:val="center"/>
          </w:tcPr>
          <w:p w14:paraId="21B967F0" w14:textId="440C3F31" w:rsidR="004F4ECB" w:rsidRPr="001015B1" w:rsidRDefault="000321FE" w:rsidP="000E6BC6">
            <w:pPr>
              <w:pStyle w:val="TableParagraph"/>
              <w:ind w:right="12"/>
              <w:jc w:val="center"/>
              <w:rPr>
                <w:rFonts w:ascii="Arial" w:hAnsi="Arial" w:cs="Arial"/>
                <w:sz w:val="18"/>
                <w:szCs w:val="20"/>
              </w:rPr>
            </w:pPr>
            <w:r>
              <w:rPr>
                <w:rFonts w:ascii="Arial" w:hAnsi="Arial" w:cs="Arial"/>
                <w:sz w:val="18"/>
                <w:szCs w:val="20"/>
              </w:rPr>
              <w:t>Clasificación del desarrollo internacional</w:t>
            </w:r>
            <w:r w:rsidR="004F4ECB" w:rsidRPr="001015B1">
              <w:rPr>
                <w:rFonts w:ascii="Arial" w:hAnsi="Arial" w:cs="Arial"/>
                <w:sz w:val="18"/>
                <w:szCs w:val="20"/>
              </w:rPr>
              <w:t xml:space="preserve"> </w:t>
            </w:r>
          </w:p>
        </w:tc>
      </w:tr>
      <w:tr w:rsidR="004F4ECB" w:rsidRPr="001015B1" w14:paraId="416553A7" w14:textId="77777777" w:rsidTr="000E6BC6">
        <w:trPr>
          <w:trHeight w:val="402"/>
        </w:trPr>
        <w:tc>
          <w:tcPr>
            <w:tcW w:w="10768" w:type="dxa"/>
            <w:gridSpan w:val="6"/>
            <w:vAlign w:val="center"/>
          </w:tcPr>
          <w:p w14:paraId="6AE07E97"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297C68F9" w14:textId="77777777" w:rsidTr="000E6BC6">
        <w:trPr>
          <w:trHeight w:val="717"/>
        </w:trPr>
        <w:tc>
          <w:tcPr>
            <w:tcW w:w="10768" w:type="dxa"/>
            <w:gridSpan w:val="6"/>
            <w:vAlign w:val="center"/>
          </w:tcPr>
          <w:p w14:paraId="6746FD9D" w14:textId="3660145A" w:rsidR="004F4ECB" w:rsidRDefault="000321FE" w:rsidP="000E6BC6">
            <w:pPr>
              <w:pStyle w:val="TableParagraph"/>
              <w:ind w:right="12"/>
              <w:rPr>
                <w:rFonts w:ascii="Arial" w:hAnsi="Arial" w:cs="Arial"/>
                <w:sz w:val="20"/>
              </w:rPr>
            </w:pPr>
            <w:r w:rsidRPr="000321FE">
              <w:rPr>
                <w:rFonts w:ascii="Arial" w:hAnsi="Arial" w:cs="Arial"/>
                <w:sz w:val="20"/>
                <w:lang w:val="es-MX"/>
              </w:rPr>
              <w:t>Establece una diferenciación y comparación entre países ricos y pobres, utilizando las categorías y subcategorías de las Ciencias Sociales. A su vez es importante que el estudiantado comprenda y asuma una postura crítica respecto al sistema mundo, a partir de los diversos planteamientos y actuaciones que desempeñan las naciones que forman parte del grupo del G7 y del foro de Davos</w:t>
            </w:r>
          </w:p>
        </w:tc>
      </w:tr>
      <w:tr w:rsidR="004F4ECB" w:rsidRPr="001015B1" w14:paraId="6D3A965F" w14:textId="77777777" w:rsidTr="000E6BC6">
        <w:trPr>
          <w:trHeight w:val="283"/>
        </w:trPr>
        <w:tc>
          <w:tcPr>
            <w:tcW w:w="10768" w:type="dxa"/>
            <w:gridSpan w:val="6"/>
            <w:shd w:val="clear" w:color="auto" w:fill="C6D9F1" w:themeFill="text2" w:themeFillTint="33"/>
            <w:vAlign w:val="center"/>
          </w:tcPr>
          <w:p w14:paraId="24D3D26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0B49090F" w14:textId="77777777" w:rsidTr="000E6BC6">
        <w:trPr>
          <w:trHeight w:val="397"/>
        </w:trPr>
        <w:tc>
          <w:tcPr>
            <w:tcW w:w="1414" w:type="dxa"/>
            <w:vAlign w:val="center"/>
          </w:tcPr>
          <w:p w14:paraId="7BA7B11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vAlign w:val="center"/>
          </w:tcPr>
          <w:p w14:paraId="6B42E0C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7FB62F7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1693ABF" w14:textId="77777777" w:rsidTr="000E6BC6">
        <w:trPr>
          <w:trHeight w:val="454"/>
        </w:trPr>
        <w:tc>
          <w:tcPr>
            <w:tcW w:w="1414" w:type="dxa"/>
            <w:vAlign w:val="center"/>
          </w:tcPr>
          <w:p w14:paraId="0BED49E9"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293931BC"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1235B4B8" w14:textId="392DD8A9" w:rsidR="004F4ECB" w:rsidRPr="00412AFB" w:rsidRDefault="00A810DA" w:rsidP="000E6BC6">
            <w:pPr>
              <w:pStyle w:val="Default"/>
              <w:jc w:val="both"/>
              <w:rPr>
                <w:rFonts w:ascii="Arial" w:hAnsi="Arial" w:cs="Arial"/>
                <w:sz w:val="20"/>
                <w:szCs w:val="20"/>
              </w:rPr>
            </w:pPr>
            <w:hyperlink r:id="rId43" w:history="1">
              <w:r w:rsidR="004F4ECB" w:rsidRPr="00A810DA">
                <w:rPr>
                  <w:rStyle w:val="Hipervnculo"/>
                  <w:rFonts w:ascii="Arial" w:hAnsi="Arial" w:cs="Arial"/>
                  <w:sz w:val="20"/>
                  <w:szCs w:val="20"/>
                </w:rPr>
                <w:t xml:space="preserve">a) </w:t>
              </w:r>
              <w:r w:rsidR="00A9341D" w:rsidRPr="00A810DA">
                <w:rPr>
                  <w:rStyle w:val="Hipervnculo"/>
                  <w:rFonts w:ascii="Arial" w:hAnsi="Arial" w:cs="Arial"/>
                  <w:sz w:val="20"/>
                  <w:szCs w:val="20"/>
                </w:rPr>
                <w:t>Definir la noción de “Crecimiento económico”</w:t>
              </w:r>
            </w:hyperlink>
          </w:p>
          <w:p w14:paraId="3162ABE5" w14:textId="4C44F202"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sidR="00A9341D">
              <w:rPr>
                <w:rFonts w:ascii="Arial" w:hAnsi="Arial" w:cs="Arial"/>
                <w:sz w:val="20"/>
                <w:szCs w:val="20"/>
              </w:rPr>
              <w:t>Definir la noción de “Desarrollo económico”</w:t>
            </w:r>
          </w:p>
        </w:tc>
      </w:tr>
      <w:tr w:rsidR="004F4ECB" w:rsidRPr="001015B1" w14:paraId="60EDEBBF" w14:textId="77777777" w:rsidTr="000E6BC6">
        <w:trPr>
          <w:trHeight w:val="454"/>
        </w:trPr>
        <w:tc>
          <w:tcPr>
            <w:tcW w:w="1414" w:type="dxa"/>
            <w:vAlign w:val="center"/>
          </w:tcPr>
          <w:p w14:paraId="2CFF80F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61033375"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52DA0464" w14:textId="6F780E08"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a) </w:t>
            </w:r>
            <w:r>
              <w:rPr>
                <w:rFonts w:ascii="Arial" w:hAnsi="Arial" w:cs="Arial"/>
                <w:sz w:val="20"/>
                <w:szCs w:val="20"/>
              </w:rPr>
              <w:t xml:space="preserve">Describir </w:t>
            </w:r>
            <w:r w:rsidR="00A9341D">
              <w:rPr>
                <w:rFonts w:ascii="Arial" w:hAnsi="Arial" w:cs="Arial"/>
                <w:sz w:val="20"/>
                <w:szCs w:val="20"/>
              </w:rPr>
              <w:t>las cualidades de un país desarrollado económicamente</w:t>
            </w:r>
          </w:p>
          <w:p w14:paraId="10E757F5" w14:textId="7048150D"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b) </w:t>
            </w:r>
            <w:r w:rsidR="00A9341D">
              <w:rPr>
                <w:rFonts w:ascii="Arial" w:hAnsi="Arial" w:cs="Arial"/>
                <w:sz w:val="20"/>
                <w:szCs w:val="20"/>
              </w:rPr>
              <w:t>Describir las cualidades de un país subdesarrollado en términos económicos</w:t>
            </w:r>
          </w:p>
          <w:p w14:paraId="0F1AEC17" w14:textId="77777777" w:rsidR="004F4ECB" w:rsidRDefault="004F4ECB" w:rsidP="00A9341D">
            <w:pPr>
              <w:pStyle w:val="Default"/>
              <w:jc w:val="both"/>
              <w:rPr>
                <w:rFonts w:ascii="Arial" w:hAnsi="Arial" w:cs="Arial"/>
                <w:bCs/>
                <w:sz w:val="20"/>
                <w:szCs w:val="20"/>
              </w:rPr>
            </w:pPr>
            <w:r w:rsidRPr="00412AFB">
              <w:rPr>
                <w:rFonts w:ascii="Arial" w:hAnsi="Arial" w:cs="Arial"/>
                <w:sz w:val="20"/>
                <w:szCs w:val="20"/>
              </w:rPr>
              <w:t xml:space="preserve">c) </w:t>
            </w:r>
            <w:r w:rsidR="00A9341D">
              <w:rPr>
                <w:rFonts w:ascii="Arial" w:hAnsi="Arial" w:cs="Arial"/>
                <w:sz w:val="20"/>
                <w:szCs w:val="20"/>
              </w:rPr>
              <w:t>Abordar el papel que juega la Comisión Económica para América Latina y el Caribe</w:t>
            </w:r>
          </w:p>
          <w:p w14:paraId="003CB135" w14:textId="77777777" w:rsidR="00A9341D" w:rsidRDefault="00A9341D" w:rsidP="00A9341D">
            <w:pPr>
              <w:pStyle w:val="Default"/>
              <w:jc w:val="both"/>
              <w:rPr>
                <w:rFonts w:ascii="Arial" w:hAnsi="Arial" w:cs="Arial"/>
                <w:bCs/>
                <w:sz w:val="20"/>
                <w:szCs w:val="20"/>
              </w:rPr>
            </w:pPr>
            <w:r>
              <w:rPr>
                <w:rFonts w:ascii="Arial" w:hAnsi="Arial" w:cs="Arial"/>
                <w:bCs/>
                <w:sz w:val="20"/>
                <w:szCs w:val="20"/>
              </w:rPr>
              <w:t>d) Revisar las actividades que realiza la CEPAL</w:t>
            </w:r>
          </w:p>
          <w:p w14:paraId="4CE0A384" w14:textId="7C6F4F37" w:rsidR="00A9341D" w:rsidRPr="004E21C1" w:rsidRDefault="00A9341D" w:rsidP="00A9341D">
            <w:pPr>
              <w:pStyle w:val="Default"/>
              <w:jc w:val="both"/>
              <w:rPr>
                <w:rFonts w:ascii="Arial" w:hAnsi="Arial" w:cs="Arial"/>
                <w:bCs/>
                <w:sz w:val="20"/>
                <w:szCs w:val="20"/>
              </w:rPr>
            </w:pPr>
            <w:r>
              <w:rPr>
                <w:rFonts w:ascii="Arial" w:hAnsi="Arial" w:cs="Arial"/>
                <w:bCs/>
                <w:sz w:val="20"/>
                <w:szCs w:val="20"/>
              </w:rPr>
              <w:t>e) Tratar la metodología con la que trabaja la CEPAL</w:t>
            </w:r>
          </w:p>
        </w:tc>
      </w:tr>
      <w:tr w:rsidR="004F4ECB" w:rsidRPr="001015B1" w14:paraId="4A949A30" w14:textId="77777777" w:rsidTr="000E6BC6">
        <w:trPr>
          <w:trHeight w:val="454"/>
        </w:trPr>
        <w:tc>
          <w:tcPr>
            <w:tcW w:w="1414" w:type="dxa"/>
            <w:tcBorders>
              <w:bottom w:val="single" w:sz="4" w:space="0" w:color="auto"/>
            </w:tcBorders>
            <w:vAlign w:val="center"/>
          </w:tcPr>
          <w:p w14:paraId="2279F4B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3BAD4999"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01ED52DE" w14:textId="4D7BE64D"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Llamada “</w:t>
            </w:r>
            <w:hyperlink r:id="rId44" w:history="1">
              <w:r w:rsidR="00A9341D" w:rsidRPr="00A810DA">
                <w:rPr>
                  <w:rStyle w:val="Hipervnculo"/>
                  <w:rFonts w:ascii="Arial" w:hAnsi="Arial" w:cs="Arial"/>
                  <w:sz w:val="20"/>
                  <w:szCs w:val="20"/>
                </w:rPr>
                <w:t>Desarrollo económico internacional</w:t>
              </w:r>
            </w:hyperlink>
            <w:r>
              <w:rPr>
                <w:rFonts w:ascii="Arial" w:hAnsi="Arial" w:cs="Arial"/>
                <w:sz w:val="20"/>
                <w:szCs w:val="20"/>
              </w:rPr>
              <w:t>”</w:t>
            </w:r>
          </w:p>
          <w:p w14:paraId="0890D1CA" w14:textId="2B6DF86E"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36CCDC45" w14:textId="1E3D2981"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6C2B2223" w14:textId="3BD450D6"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 xml:space="preserve">d) A modo de trabajo en casa, encargar </w:t>
            </w:r>
            <w:r w:rsidR="00A9341D">
              <w:rPr>
                <w:rFonts w:ascii="Arial" w:hAnsi="Arial" w:cs="Arial"/>
                <w:sz w:val="20"/>
                <w:szCs w:val="20"/>
              </w:rPr>
              <w:t>el video</w:t>
            </w:r>
            <w:r>
              <w:rPr>
                <w:rFonts w:ascii="Arial" w:hAnsi="Arial" w:cs="Arial"/>
                <w:sz w:val="20"/>
                <w:szCs w:val="20"/>
              </w:rPr>
              <w:t xml:space="preserve"> </w:t>
            </w:r>
            <w:hyperlink r:id="rId45" w:history="1">
              <w:r w:rsidRPr="00A810DA">
                <w:rPr>
                  <w:rStyle w:val="Hipervnculo"/>
                  <w:rFonts w:ascii="Arial" w:hAnsi="Arial" w:cs="Arial"/>
                  <w:sz w:val="20"/>
                  <w:szCs w:val="20"/>
                </w:rPr>
                <w:t>“</w:t>
              </w:r>
              <w:r w:rsidR="00A9341D" w:rsidRPr="00A810DA">
                <w:rPr>
                  <w:rStyle w:val="Hipervnculo"/>
                  <w:rFonts w:ascii="Arial" w:hAnsi="Arial" w:cs="Arial"/>
                  <w:sz w:val="20"/>
                  <w:szCs w:val="20"/>
                </w:rPr>
                <w:t>¿Qué es el crecimiento económico?</w:t>
              </w:r>
              <w:r w:rsidRPr="00A810DA">
                <w:rPr>
                  <w:rStyle w:val="Hipervnculo"/>
                  <w:rFonts w:ascii="Arial" w:hAnsi="Arial" w:cs="Arial"/>
                  <w:sz w:val="20"/>
                  <w:szCs w:val="20"/>
                </w:rPr>
                <w:t>”</w:t>
              </w:r>
            </w:hyperlink>
            <w:r>
              <w:rPr>
                <w:rFonts w:ascii="Arial" w:hAnsi="Arial" w:cs="Arial"/>
                <w:sz w:val="20"/>
                <w:szCs w:val="20"/>
              </w:rPr>
              <w:t xml:space="preserve"> y realizar la actividad </w:t>
            </w:r>
            <w:hyperlink r:id="rId46" w:history="1">
              <w:r w:rsidRPr="00A810DA">
                <w:rPr>
                  <w:rStyle w:val="Hipervnculo"/>
                  <w:rFonts w:ascii="Arial" w:hAnsi="Arial" w:cs="Arial"/>
                  <w:sz w:val="20"/>
                  <w:szCs w:val="20"/>
                </w:rPr>
                <w:t>“</w:t>
              </w:r>
              <w:r w:rsidR="00A9341D" w:rsidRPr="00A810DA">
                <w:rPr>
                  <w:rStyle w:val="Hipervnculo"/>
                  <w:rFonts w:ascii="Arial" w:hAnsi="Arial" w:cs="Arial"/>
                  <w:sz w:val="20"/>
                  <w:szCs w:val="20"/>
                </w:rPr>
                <w:t>¿Cómo funciona el crecimiento económico?</w:t>
              </w:r>
              <w:r w:rsidRPr="00A810DA">
                <w:rPr>
                  <w:rStyle w:val="Hipervnculo"/>
                  <w:rFonts w:ascii="Arial" w:hAnsi="Arial" w:cs="Arial"/>
                  <w:sz w:val="20"/>
                  <w:szCs w:val="20"/>
                </w:rPr>
                <w:t>”</w:t>
              </w:r>
            </w:hyperlink>
          </w:p>
          <w:p w14:paraId="4DC99CE3" w14:textId="77777777" w:rsidR="004F4ECB" w:rsidRPr="00412AFB" w:rsidRDefault="004F4ECB" w:rsidP="000E6BC6">
            <w:pPr>
              <w:pStyle w:val="Default"/>
              <w:jc w:val="both"/>
              <w:rPr>
                <w:rFonts w:ascii="Arial" w:hAnsi="Arial" w:cs="Arial"/>
                <w:b/>
                <w:sz w:val="20"/>
                <w:szCs w:val="20"/>
              </w:rPr>
            </w:pPr>
          </w:p>
        </w:tc>
      </w:tr>
      <w:tr w:rsidR="004F4ECB" w:rsidRPr="001015B1" w14:paraId="17126AF0" w14:textId="77777777" w:rsidTr="000E6BC6">
        <w:trPr>
          <w:trHeight w:val="454"/>
        </w:trPr>
        <w:tc>
          <w:tcPr>
            <w:tcW w:w="10768" w:type="dxa"/>
            <w:gridSpan w:val="6"/>
            <w:tcBorders>
              <w:bottom w:val="single" w:sz="4" w:space="0" w:color="auto"/>
            </w:tcBorders>
            <w:shd w:val="clear" w:color="auto" w:fill="1F497D" w:themeFill="text2"/>
            <w:vAlign w:val="center"/>
          </w:tcPr>
          <w:p w14:paraId="41EC0897"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1CC8CB81" w14:textId="77777777" w:rsidTr="000E6BC6">
        <w:trPr>
          <w:trHeight w:val="265"/>
        </w:trPr>
        <w:tc>
          <w:tcPr>
            <w:tcW w:w="2060" w:type="dxa"/>
            <w:gridSpan w:val="2"/>
            <w:tcBorders>
              <w:bottom w:val="single" w:sz="4" w:space="0" w:color="auto"/>
            </w:tcBorders>
            <w:shd w:val="clear" w:color="auto" w:fill="990000"/>
            <w:vAlign w:val="center"/>
          </w:tcPr>
          <w:p w14:paraId="389D4A1C" w14:textId="6F799229"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0321FE">
              <w:rPr>
                <w:rFonts w:ascii="Arial" w:hAnsi="Arial" w:cs="Arial"/>
                <w:b/>
                <w:sz w:val="18"/>
                <w:szCs w:val="20"/>
              </w:rPr>
              <w:t>5</w:t>
            </w:r>
          </w:p>
        </w:tc>
        <w:tc>
          <w:tcPr>
            <w:tcW w:w="3171" w:type="dxa"/>
            <w:gridSpan w:val="2"/>
            <w:tcBorders>
              <w:bottom w:val="single" w:sz="4" w:space="0" w:color="auto"/>
            </w:tcBorders>
            <w:vAlign w:val="center"/>
          </w:tcPr>
          <w:p w14:paraId="0530F49C" w14:textId="764E908E" w:rsidR="004F4ECB" w:rsidRPr="001015B1" w:rsidRDefault="000321FE" w:rsidP="000E6BC6">
            <w:pPr>
              <w:pStyle w:val="TableParagraph"/>
              <w:ind w:right="12"/>
              <w:jc w:val="center"/>
              <w:rPr>
                <w:rFonts w:ascii="Arial" w:hAnsi="Arial" w:cs="Arial"/>
                <w:sz w:val="18"/>
                <w:szCs w:val="20"/>
              </w:rPr>
            </w:pPr>
            <w:r>
              <w:rPr>
                <w:rFonts w:ascii="Arial" w:hAnsi="Arial" w:cs="Arial"/>
                <w:sz w:val="18"/>
                <w:szCs w:val="20"/>
              </w:rPr>
              <w:t>Desarrollo internacional</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4224AF62" w14:textId="60A0D822"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0321FE">
              <w:rPr>
                <w:rFonts w:ascii="Arial" w:hAnsi="Arial" w:cs="Arial"/>
                <w:sz w:val="18"/>
                <w:szCs w:val="20"/>
              </w:rPr>
              <w:t>5</w:t>
            </w:r>
            <w:r>
              <w:rPr>
                <w:rFonts w:ascii="Arial" w:hAnsi="Arial" w:cs="Arial"/>
                <w:sz w:val="18"/>
                <w:szCs w:val="20"/>
              </w:rPr>
              <w:t>.2</w:t>
            </w:r>
          </w:p>
        </w:tc>
        <w:tc>
          <w:tcPr>
            <w:tcW w:w="3866" w:type="dxa"/>
            <w:tcBorders>
              <w:bottom w:val="single" w:sz="4" w:space="0" w:color="auto"/>
            </w:tcBorders>
            <w:vAlign w:val="center"/>
          </w:tcPr>
          <w:p w14:paraId="14690A9C" w14:textId="3FF52B40" w:rsidR="004F4ECB" w:rsidRPr="001015B1" w:rsidRDefault="000321FE" w:rsidP="000E6BC6">
            <w:pPr>
              <w:pStyle w:val="TableParagraph"/>
              <w:ind w:right="12"/>
              <w:rPr>
                <w:rFonts w:ascii="Arial" w:hAnsi="Arial" w:cs="Arial"/>
                <w:sz w:val="18"/>
                <w:szCs w:val="20"/>
              </w:rPr>
            </w:pPr>
            <w:r>
              <w:rPr>
                <w:rFonts w:ascii="Arial" w:hAnsi="Arial" w:cs="Arial"/>
                <w:sz w:val="18"/>
                <w:szCs w:val="20"/>
              </w:rPr>
              <w:t>Organizaciones económico-políticas internacionales</w:t>
            </w:r>
          </w:p>
        </w:tc>
      </w:tr>
      <w:tr w:rsidR="004F4ECB" w:rsidRPr="001015B1" w14:paraId="06A3818D" w14:textId="77777777" w:rsidTr="000E6BC6">
        <w:trPr>
          <w:trHeight w:val="514"/>
        </w:trPr>
        <w:tc>
          <w:tcPr>
            <w:tcW w:w="10768" w:type="dxa"/>
            <w:gridSpan w:val="6"/>
            <w:tcBorders>
              <w:bottom w:val="single" w:sz="4" w:space="0" w:color="auto"/>
            </w:tcBorders>
            <w:vAlign w:val="center"/>
          </w:tcPr>
          <w:p w14:paraId="5E33DC9E"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2A4A11E3" w14:textId="77777777" w:rsidTr="000E6BC6">
        <w:trPr>
          <w:trHeight w:val="732"/>
        </w:trPr>
        <w:tc>
          <w:tcPr>
            <w:tcW w:w="10768" w:type="dxa"/>
            <w:gridSpan w:val="6"/>
            <w:tcBorders>
              <w:bottom w:val="single" w:sz="4" w:space="0" w:color="auto"/>
            </w:tcBorders>
            <w:vAlign w:val="center"/>
          </w:tcPr>
          <w:p w14:paraId="49ADC421" w14:textId="2F02150E" w:rsidR="004F4ECB" w:rsidRPr="008F5F87" w:rsidRDefault="000321FE" w:rsidP="000E6BC6">
            <w:pPr>
              <w:pStyle w:val="Default"/>
              <w:jc w:val="both"/>
              <w:rPr>
                <w:rFonts w:ascii="Arial" w:hAnsi="Arial" w:cs="Arial"/>
                <w:sz w:val="20"/>
              </w:rPr>
            </w:pPr>
            <w:r w:rsidRPr="000321FE">
              <w:rPr>
                <w:rFonts w:ascii="Arial" w:hAnsi="Arial" w:cs="Arial"/>
                <w:sz w:val="20"/>
              </w:rPr>
              <w:t>Establece una diferenciación y comparación entre países ricos y pobres, utilizando las categorías y subcategorías de las Ciencias Sociales. A su vez es importante que el estudiantado comprenda y asuma una postura crítica respecto al sistema mundo, a partir de los diversos planteamientos y actuaciones que desempeñan las naciones que forman parte del grupo del G7 y del foro de Davos</w:t>
            </w:r>
          </w:p>
        </w:tc>
      </w:tr>
      <w:tr w:rsidR="004F4ECB" w:rsidRPr="001015B1" w14:paraId="7F439DF9"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769CFA84"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404A1EF2" w14:textId="77777777" w:rsidTr="000E6BC6">
        <w:trPr>
          <w:trHeight w:val="454"/>
        </w:trPr>
        <w:tc>
          <w:tcPr>
            <w:tcW w:w="1414" w:type="dxa"/>
            <w:tcBorders>
              <w:top w:val="single" w:sz="4" w:space="0" w:color="auto"/>
            </w:tcBorders>
            <w:vAlign w:val="center"/>
          </w:tcPr>
          <w:p w14:paraId="60105BC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6E9CF685"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16AA2C61"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1975339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67C25DB4" w14:textId="77777777" w:rsidTr="000E6BC6">
        <w:trPr>
          <w:trHeight w:val="454"/>
        </w:trPr>
        <w:tc>
          <w:tcPr>
            <w:tcW w:w="1414" w:type="dxa"/>
            <w:vAlign w:val="center"/>
          </w:tcPr>
          <w:p w14:paraId="76920EF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5C560163"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6A800802" w14:textId="77777777" w:rsidR="004F4ECB" w:rsidRDefault="004F4ECB" w:rsidP="000E6BC6">
            <w:pPr>
              <w:pStyle w:val="Default"/>
              <w:jc w:val="both"/>
              <w:rPr>
                <w:rFonts w:ascii="Arial" w:hAnsi="Arial" w:cs="Arial"/>
                <w:sz w:val="20"/>
                <w:szCs w:val="20"/>
              </w:rPr>
            </w:pPr>
          </w:p>
          <w:p w14:paraId="408FCD43" w14:textId="6AD1C1AA" w:rsidR="004F4ECB" w:rsidRPr="00412AFB" w:rsidRDefault="00A810DA" w:rsidP="00AD0497">
            <w:pPr>
              <w:pStyle w:val="Default"/>
              <w:jc w:val="both"/>
              <w:rPr>
                <w:rFonts w:ascii="Arial" w:hAnsi="Arial" w:cs="Arial"/>
                <w:sz w:val="20"/>
                <w:szCs w:val="20"/>
              </w:rPr>
            </w:pPr>
            <w:hyperlink r:id="rId47" w:history="1">
              <w:r w:rsidR="00AD0497" w:rsidRPr="00A810DA">
                <w:rPr>
                  <w:rStyle w:val="Hipervnculo"/>
                  <w:rFonts w:ascii="Arial" w:hAnsi="Arial" w:cs="Arial"/>
                  <w:sz w:val="20"/>
                  <w:szCs w:val="20"/>
                </w:rPr>
                <w:t>a) Definir qué son las organizaciones económicas internacionales y sus principales funciones</w:t>
              </w:r>
            </w:hyperlink>
          </w:p>
        </w:tc>
      </w:tr>
      <w:tr w:rsidR="004F4ECB" w:rsidRPr="001015B1" w14:paraId="5BD5BB77" w14:textId="77777777" w:rsidTr="000E6BC6">
        <w:trPr>
          <w:trHeight w:val="454"/>
        </w:trPr>
        <w:tc>
          <w:tcPr>
            <w:tcW w:w="1414" w:type="dxa"/>
            <w:vAlign w:val="center"/>
          </w:tcPr>
          <w:p w14:paraId="26919E7B"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3B79913A"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41C52EEB" w14:textId="77777777" w:rsidR="004F4ECB" w:rsidRDefault="004F4ECB" w:rsidP="000E6BC6">
            <w:pPr>
              <w:pStyle w:val="Default"/>
              <w:jc w:val="both"/>
              <w:rPr>
                <w:rFonts w:ascii="Arial" w:hAnsi="Arial" w:cs="Arial"/>
                <w:sz w:val="20"/>
                <w:szCs w:val="20"/>
              </w:rPr>
            </w:pPr>
          </w:p>
          <w:p w14:paraId="44A5C6D6" w14:textId="2C693435" w:rsidR="004F4ECB" w:rsidRDefault="00AD0497" w:rsidP="00AD0497">
            <w:pPr>
              <w:pStyle w:val="Default"/>
              <w:numPr>
                <w:ilvl w:val="0"/>
                <w:numId w:val="15"/>
              </w:numPr>
              <w:jc w:val="both"/>
              <w:rPr>
                <w:rFonts w:ascii="Arial" w:hAnsi="Arial" w:cs="Arial"/>
                <w:sz w:val="20"/>
                <w:szCs w:val="20"/>
              </w:rPr>
            </w:pPr>
            <w:r>
              <w:rPr>
                <w:rFonts w:ascii="Arial" w:hAnsi="Arial" w:cs="Arial"/>
                <w:sz w:val="20"/>
                <w:szCs w:val="20"/>
              </w:rPr>
              <w:t>Describir a qué se dedica la Organización para la Cooperación y Desarrollo Económico (OCDE)</w:t>
            </w:r>
          </w:p>
          <w:p w14:paraId="26C9D4F0" w14:textId="193BF746" w:rsidR="004F4ECB" w:rsidRPr="00793166" w:rsidRDefault="00AD0497" w:rsidP="00AD0497">
            <w:pPr>
              <w:pStyle w:val="Default"/>
              <w:numPr>
                <w:ilvl w:val="0"/>
                <w:numId w:val="15"/>
              </w:numPr>
              <w:jc w:val="both"/>
              <w:rPr>
                <w:rFonts w:ascii="Arial" w:hAnsi="Arial" w:cs="Arial"/>
                <w:b/>
                <w:sz w:val="20"/>
                <w:szCs w:val="20"/>
              </w:rPr>
            </w:pPr>
            <w:r>
              <w:rPr>
                <w:rFonts w:ascii="Arial" w:hAnsi="Arial" w:cs="Arial"/>
                <w:bCs/>
                <w:sz w:val="20"/>
                <w:szCs w:val="20"/>
              </w:rPr>
              <w:t>Describir a qué se dedica el Fondo Monetario Internacional (FMI)</w:t>
            </w:r>
          </w:p>
          <w:p w14:paraId="27FAC2D2" w14:textId="13C5FD20" w:rsidR="004F4ECB" w:rsidRPr="00956803" w:rsidRDefault="00AD0497" w:rsidP="00AD0497">
            <w:pPr>
              <w:pStyle w:val="Default"/>
              <w:numPr>
                <w:ilvl w:val="0"/>
                <w:numId w:val="15"/>
              </w:numPr>
              <w:jc w:val="both"/>
              <w:rPr>
                <w:rFonts w:ascii="Arial" w:hAnsi="Arial" w:cs="Arial"/>
                <w:b/>
                <w:sz w:val="20"/>
                <w:szCs w:val="20"/>
              </w:rPr>
            </w:pPr>
            <w:r>
              <w:rPr>
                <w:rFonts w:ascii="Arial" w:hAnsi="Arial" w:cs="Arial"/>
                <w:bCs/>
                <w:sz w:val="20"/>
                <w:szCs w:val="20"/>
              </w:rPr>
              <w:lastRenderedPageBreak/>
              <w:t>Describir las principales actividades de la Organización Mundial del Comercio (OMC)</w:t>
            </w:r>
          </w:p>
          <w:p w14:paraId="5A10BEA4" w14:textId="7F798751" w:rsidR="004F4ECB" w:rsidRPr="00B04937" w:rsidRDefault="00B04937" w:rsidP="00AD0497">
            <w:pPr>
              <w:pStyle w:val="Default"/>
              <w:numPr>
                <w:ilvl w:val="0"/>
                <w:numId w:val="15"/>
              </w:numPr>
              <w:jc w:val="both"/>
              <w:rPr>
                <w:rFonts w:ascii="Arial" w:hAnsi="Arial" w:cs="Arial"/>
                <w:b/>
                <w:sz w:val="20"/>
                <w:szCs w:val="20"/>
              </w:rPr>
            </w:pPr>
            <w:r>
              <w:rPr>
                <w:rFonts w:ascii="Arial" w:hAnsi="Arial" w:cs="Arial"/>
                <w:bCs/>
                <w:sz w:val="20"/>
                <w:szCs w:val="20"/>
              </w:rPr>
              <w:t>Describir las principales actividades del Foro de Cooperación Económica Asía-Pacífico</w:t>
            </w:r>
          </w:p>
          <w:p w14:paraId="333BCE84" w14:textId="3B0FDEC0" w:rsidR="00B04937" w:rsidRPr="00412AFB" w:rsidRDefault="00B04937" w:rsidP="00AD0497">
            <w:pPr>
              <w:pStyle w:val="Default"/>
              <w:numPr>
                <w:ilvl w:val="0"/>
                <w:numId w:val="15"/>
              </w:numPr>
              <w:jc w:val="both"/>
              <w:rPr>
                <w:rFonts w:ascii="Arial" w:hAnsi="Arial" w:cs="Arial"/>
                <w:b/>
                <w:sz w:val="20"/>
                <w:szCs w:val="20"/>
              </w:rPr>
            </w:pPr>
            <w:r>
              <w:rPr>
                <w:rFonts w:ascii="Arial" w:hAnsi="Arial" w:cs="Arial"/>
                <w:bCs/>
                <w:sz w:val="20"/>
                <w:szCs w:val="20"/>
              </w:rPr>
              <w:t>Describir las cualidades de la Alianza del Pacífico</w:t>
            </w:r>
          </w:p>
          <w:p w14:paraId="4F6E76F0" w14:textId="77777777" w:rsidR="004F4ECB" w:rsidRPr="00D0462B" w:rsidRDefault="004F4ECB" w:rsidP="000E6BC6">
            <w:pPr>
              <w:pStyle w:val="Default"/>
              <w:jc w:val="both"/>
              <w:rPr>
                <w:rFonts w:ascii="Arial" w:hAnsi="Arial" w:cs="Arial"/>
                <w:b/>
                <w:sz w:val="20"/>
                <w:szCs w:val="20"/>
              </w:rPr>
            </w:pPr>
          </w:p>
        </w:tc>
      </w:tr>
      <w:tr w:rsidR="004F4ECB" w:rsidRPr="001015B1" w14:paraId="29DD59DF" w14:textId="77777777" w:rsidTr="000E6BC6">
        <w:trPr>
          <w:trHeight w:val="454"/>
        </w:trPr>
        <w:tc>
          <w:tcPr>
            <w:tcW w:w="1414" w:type="dxa"/>
            <w:tcBorders>
              <w:bottom w:val="single" w:sz="4" w:space="0" w:color="auto"/>
            </w:tcBorders>
            <w:vAlign w:val="center"/>
          </w:tcPr>
          <w:p w14:paraId="31859BBF"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lastRenderedPageBreak/>
              <w:t>CIERRE</w:t>
            </w:r>
          </w:p>
          <w:p w14:paraId="6DB4CE38"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4C582065"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6BDFABD0" w14:textId="77777777" w:rsidR="004F4ECB" w:rsidRDefault="004F4ECB" w:rsidP="000E6BC6">
            <w:pPr>
              <w:pStyle w:val="Default"/>
              <w:jc w:val="both"/>
              <w:rPr>
                <w:rFonts w:ascii="Arial" w:hAnsi="Arial" w:cs="Arial"/>
                <w:sz w:val="20"/>
                <w:szCs w:val="20"/>
              </w:rPr>
            </w:pPr>
          </w:p>
          <w:p w14:paraId="7ECF44B1" w14:textId="084AF916" w:rsidR="004F4ECB" w:rsidRDefault="004F4ECB" w:rsidP="00AD0497">
            <w:pPr>
              <w:pStyle w:val="Default"/>
              <w:numPr>
                <w:ilvl w:val="0"/>
                <w:numId w:val="15"/>
              </w:numPr>
              <w:jc w:val="both"/>
              <w:rPr>
                <w:rFonts w:ascii="Arial" w:hAnsi="Arial" w:cs="Arial"/>
                <w:sz w:val="20"/>
                <w:szCs w:val="20"/>
              </w:rPr>
            </w:pPr>
            <w:r>
              <w:rPr>
                <w:rFonts w:ascii="Arial" w:hAnsi="Arial" w:cs="Arial"/>
                <w:sz w:val="20"/>
                <w:szCs w:val="20"/>
              </w:rPr>
              <w:t>Realizar la actividad interactiva llamada “</w:t>
            </w:r>
            <w:hyperlink r:id="rId48" w:history="1">
              <w:r w:rsidR="00B04937" w:rsidRPr="00A810DA">
                <w:rPr>
                  <w:rStyle w:val="Hipervnculo"/>
                  <w:rFonts w:ascii="Arial" w:hAnsi="Arial" w:cs="Arial"/>
                  <w:sz w:val="20"/>
                  <w:szCs w:val="20"/>
                </w:rPr>
                <w:t xml:space="preserve">Organizaciones </w:t>
              </w:r>
              <w:proofErr w:type="gramStart"/>
              <w:r w:rsidR="00B04937" w:rsidRPr="00A810DA">
                <w:rPr>
                  <w:rStyle w:val="Hipervnculo"/>
                  <w:rFonts w:ascii="Arial" w:hAnsi="Arial" w:cs="Arial"/>
                  <w:sz w:val="20"/>
                  <w:szCs w:val="20"/>
                </w:rPr>
                <w:t>económico políticas</w:t>
              </w:r>
              <w:proofErr w:type="gramEnd"/>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708B3D7F" w14:textId="77777777" w:rsidR="004F4ECB" w:rsidRDefault="004F4ECB" w:rsidP="00AD0497">
            <w:pPr>
              <w:pStyle w:val="Default"/>
              <w:numPr>
                <w:ilvl w:val="0"/>
                <w:numId w:val="15"/>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28C33370" w14:textId="498D2E37" w:rsidR="004F4ECB" w:rsidRPr="00CC2394" w:rsidRDefault="00B04937" w:rsidP="00AD0497">
            <w:pPr>
              <w:pStyle w:val="Default"/>
              <w:numPr>
                <w:ilvl w:val="0"/>
                <w:numId w:val="15"/>
              </w:numPr>
              <w:jc w:val="both"/>
              <w:rPr>
                <w:rFonts w:asciiTheme="minorHAnsi" w:hAnsiTheme="minorHAnsi" w:cstheme="minorHAnsi"/>
                <w:bCs/>
                <w:sz w:val="20"/>
                <w:szCs w:val="20"/>
              </w:rPr>
            </w:pPr>
            <w:r>
              <w:rPr>
                <w:rFonts w:ascii="Arial" w:hAnsi="Arial" w:cs="Arial"/>
                <w:sz w:val="20"/>
                <w:szCs w:val="20"/>
              </w:rPr>
              <w:t xml:space="preserve">Para realizar en casa ver el video </w:t>
            </w:r>
            <w:hyperlink r:id="rId49" w:history="1">
              <w:r w:rsidRPr="00A810DA">
                <w:rPr>
                  <w:rStyle w:val="Hipervnculo"/>
                  <w:rFonts w:ascii="Arial" w:hAnsi="Arial" w:cs="Arial"/>
                  <w:sz w:val="20"/>
                  <w:szCs w:val="20"/>
                </w:rPr>
                <w:t>“El país más endeudado del mundo</w:t>
              </w:r>
            </w:hyperlink>
            <w:r>
              <w:rPr>
                <w:rFonts w:ascii="Arial" w:hAnsi="Arial" w:cs="Arial"/>
                <w:sz w:val="20"/>
                <w:szCs w:val="20"/>
              </w:rPr>
              <w:t xml:space="preserve"> y posteriormente realizar la actividad </w:t>
            </w:r>
            <w:hyperlink r:id="rId50" w:history="1">
              <w:r w:rsidRPr="00A810DA">
                <w:rPr>
                  <w:rStyle w:val="Hipervnculo"/>
                  <w:rFonts w:ascii="Arial" w:hAnsi="Arial" w:cs="Arial"/>
                  <w:sz w:val="20"/>
                  <w:szCs w:val="20"/>
                </w:rPr>
                <w:t>“¿Cómo sobrevive el país más endeudado del mundo?”</w:t>
              </w:r>
            </w:hyperlink>
          </w:p>
          <w:p w14:paraId="639924BB" w14:textId="77777777" w:rsidR="004F4ECB" w:rsidRPr="00412AFB" w:rsidRDefault="004F4ECB" w:rsidP="000E6BC6">
            <w:pPr>
              <w:pStyle w:val="Default"/>
              <w:jc w:val="both"/>
              <w:rPr>
                <w:rFonts w:asciiTheme="minorHAnsi" w:hAnsiTheme="minorHAnsi" w:cstheme="minorHAnsi"/>
                <w:b/>
                <w:sz w:val="20"/>
                <w:szCs w:val="20"/>
              </w:rPr>
            </w:pPr>
          </w:p>
          <w:p w14:paraId="0522F9FF" w14:textId="77777777" w:rsidR="004F4ECB" w:rsidRPr="00412AFB" w:rsidRDefault="004F4ECB" w:rsidP="000E6BC6">
            <w:pPr>
              <w:pStyle w:val="Default"/>
              <w:ind w:left="644"/>
              <w:jc w:val="both"/>
              <w:rPr>
                <w:rFonts w:ascii="Arial" w:hAnsi="Arial" w:cs="Arial"/>
                <w:sz w:val="20"/>
                <w:szCs w:val="20"/>
              </w:rPr>
            </w:pPr>
          </w:p>
        </w:tc>
      </w:tr>
    </w:tbl>
    <w:p w14:paraId="4489E2CE" w14:textId="77777777" w:rsidR="004F4ECB" w:rsidRPr="001015B1" w:rsidRDefault="004F4ECB" w:rsidP="004F4ECB">
      <w:pPr>
        <w:tabs>
          <w:tab w:val="left" w:pos="8760"/>
        </w:tabs>
        <w:spacing w:after="0" w:line="240" w:lineRule="auto"/>
        <w:rPr>
          <w:rFonts w:ascii="Arial" w:hAnsi="Arial" w:cs="Arial"/>
          <w:sz w:val="18"/>
          <w:szCs w:val="18"/>
        </w:rPr>
      </w:pPr>
    </w:p>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26"/>
        <w:gridCol w:w="2545"/>
        <w:gridCol w:w="1671"/>
        <w:gridCol w:w="3866"/>
      </w:tblGrid>
      <w:tr w:rsidR="004F4ECB" w:rsidRPr="001015B1" w14:paraId="50C4DBFA" w14:textId="77777777" w:rsidTr="000E6BC6">
        <w:trPr>
          <w:trHeight w:val="227"/>
        </w:trPr>
        <w:tc>
          <w:tcPr>
            <w:tcW w:w="5231" w:type="dxa"/>
            <w:gridSpan w:val="4"/>
            <w:shd w:val="clear" w:color="auto" w:fill="1F497D" w:themeFill="text2"/>
            <w:vAlign w:val="center"/>
          </w:tcPr>
          <w:p w14:paraId="78CEC20A"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2EF6E53B"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7A77D3F9" w14:textId="77777777" w:rsidTr="000E6BC6">
        <w:trPr>
          <w:trHeight w:val="510"/>
        </w:trPr>
        <w:tc>
          <w:tcPr>
            <w:tcW w:w="5231" w:type="dxa"/>
            <w:gridSpan w:val="4"/>
            <w:vAlign w:val="center"/>
          </w:tcPr>
          <w:p w14:paraId="2B37F3F7"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1C972506"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6F3E5E48" w14:textId="3243279A" w:rsidR="001C3485" w:rsidRDefault="001C3485" w:rsidP="000E6BC6">
            <w:pPr>
              <w:pStyle w:val="TableParagraph"/>
              <w:ind w:left="110"/>
              <w:jc w:val="both"/>
              <w:rPr>
                <w:rFonts w:ascii="Arial" w:hAnsi="Arial" w:cs="Arial"/>
                <w:sz w:val="20"/>
                <w:szCs w:val="20"/>
              </w:rPr>
            </w:pPr>
            <w:r>
              <w:rPr>
                <w:rFonts w:ascii="Arial" w:hAnsi="Arial" w:cs="Arial"/>
                <w:sz w:val="20"/>
                <w:szCs w:val="20"/>
              </w:rPr>
              <w:t>C4. El Estado</w:t>
            </w:r>
          </w:p>
          <w:p w14:paraId="6C641CCC" w14:textId="1D2C2446" w:rsidR="001C3485" w:rsidRPr="00412AFB" w:rsidRDefault="001C3485" w:rsidP="000E6BC6">
            <w:pPr>
              <w:pStyle w:val="TableParagraph"/>
              <w:ind w:left="110"/>
              <w:jc w:val="both"/>
              <w:rPr>
                <w:rFonts w:ascii="Arial" w:hAnsi="Arial" w:cs="Arial"/>
                <w:sz w:val="20"/>
                <w:szCs w:val="20"/>
              </w:rPr>
            </w:pPr>
            <w:r>
              <w:rPr>
                <w:rFonts w:ascii="Arial" w:hAnsi="Arial" w:cs="Arial"/>
                <w:sz w:val="20"/>
                <w:szCs w:val="20"/>
              </w:rPr>
              <w:t>C5. Relaciones de poder</w:t>
            </w:r>
          </w:p>
          <w:p w14:paraId="6D7405EF" w14:textId="77777777" w:rsidR="004F4ECB" w:rsidRPr="00412AFB" w:rsidRDefault="004F4ECB" w:rsidP="000E6BC6">
            <w:pPr>
              <w:pStyle w:val="TableParagraph"/>
              <w:ind w:left="110"/>
              <w:jc w:val="both"/>
              <w:rPr>
                <w:rFonts w:ascii="Arial" w:hAnsi="Arial" w:cs="Arial"/>
                <w:sz w:val="20"/>
                <w:szCs w:val="20"/>
              </w:rPr>
            </w:pPr>
          </w:p>
        </w:tc>
        <w:tc>
          <w:tcPr>
            <w:tcW w:w="5537" w:type="dxa"/>
            <w:gridSpan w:val="2"/>
            <w:vAlign w:val="center"/>
          </w:tcPr>
          <w:p w14:paraId="171488DA"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09D2E3BF" w14:textId="77777777"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4AA10029" w14:textId="77777777" w:rsidTr="000E6BC6">
        <w:trPr>
          <w:trHeight w:val="227"/>
        </w:trPr>
        <w:tc>
          <w:tcPr>
            <w:tcW w:w="5231" w:type="dxa"/>
            <w:gridSpan w:val="4"/>
            <w:shd w:val="clear" w:color="auto" w:fill="1F497D" w:themeFill="text2"/>
          </w:tcPr>
          <w:p w14:paraId="620C037F"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01EF0BB6"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635EF358" w14:textId="77777777" w:rsidTr="000E6BC6">
        <w:trPr>
          <w:trHeight w:val="2381"/>
        </w:trPr>
        <w:tc>
          <w:tcPr>
            <w:tcW w:w="5231" w:type="dxa"/>
            <w:gridSpan w:val="4"/>
            <w:vAlign w:val="center"/>
          </w:tcPr>
          <w:p w14:paraId="1D9003D5"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38EFD22E" w14:textId="2EB3A0FF" w:rsidR="004F4ECB" w:rsidRPr="00412AFB" w:rsidRDefault="000321FE" w:rsidP="000E6BC6">
            <w:pPr>
              <w:pStyle w:val="TableParagraph"/>
              <w:ind w:right="12"/>
              <w:jc w:val="both"/>
              <w:rPr>
                <w:rFonts w:ascii="Arial" w:hAnsi="Arial" w:cs="Arial"/>
                <w:sz w:val="20"/>
                <w:szCs w:val="20"/>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r>
              <w:rPr>
                <w:rFonts w:ascii="Arial" w:hAnsi="Arial" w:cs="Arial"/>
                <w:sz w:val="20"/>
                <w:szCs w:val="20"/>
                <w:lang w:val="es-MX"/>
              </w:rPr>
              <w:br/>
            </w:r>
            <w:r w:rsidRPr="000321FE">
              <w:rPr>
                <w:rFonts w:ascii="Arial" w:hAnsi="Arial" w:cs="Arial"/>
                <w:sz w:val="20"/>
                <w:szCs w:val="20"/>
                <w:lang w:val="es-MX"/>
              </w:rPr>
              <w:t>M3</w:t>
            </w:r>
            <w:r>
              <w:rPr>
                <w:rFonts w:ascii="Arial" w:hAnsi="Arial" w:cs="Arial"/>
                <w:sz w:val="20"/>
                <w:szCs w:val="20"/>
                <w:lang w:val="es-MX"/>
              </w:rPr>
              <w:t>.</w:t>
            </w:r>
            <w:r w:rsidRPr="000321FE">
              <w:rPr>
                <w:rFonts w:ascii="Arial" w:hAnsi="Arial" w:cs="Arial"/>
                <w:sz w:val="20"/>
                <w:szCs w:val="20"/>
                <w:lang w:val="es-MX"/>
              </w:rPr>
              <w:t xml:space="preserve"> Explica su realidad social para reconocer su potencial como agente de transformación social de sí mismo, su entorno y en diversos ámbitos regionales, nacionales y globales.</w:t>
            </w:r>
          </w:p>
        </w:tc>
      </w:tr>
      <w:tr w:rsidR="004F4ECB" w:rsidRPr="001015B1" w14:paraId="3F1E4D86" w14:textId="77777777" w:rsidTr="000E6BC6">
        <w:trPr>
          <w:trHeight w:val="227"/>
        </w:trPr>
        <w:tc>
          <w:tcPr>
            <w:tcW w:w="10768" w:type="dxa"/>
            <w:gridSpan w:val="6"/>
            <w:shd w:val="clear" w:color="auto" w:fill="1F497D" w:themeFill="text2"/>
            <w:vAlign w:val="center"/>
          </w:tcPr>
          <w:p w14:paraId="4CAA5F7E"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358B3ABC" w14:textId="77777777" w:rsidTr="000E6BC6">
        <w:trPr>
          <w:trHeight w:val="227"/>
        </w:trPr>
        <w:tc>
          <w:tcPr>
            <w:tcW w:w="2060" w:type="dxa"/>
            <w:gridSpan w:val="2"/>
            <w:shd w:val="clear" w:color="auto" w:fill="990000"/>
            <w:vAlign w:val="center"/>
          </w:tcPr>
          <w:p w14:paraId="0890E4FA" w14:textId="36602A95"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0321FE">
              <w:rPr>
                <w:rFonts w:ascii="Arial" w:hAnsi="Arial" w:cs="Arial"/>
                <w:b/>
                <w:sz w:val="18"/>
                <w:szCs w:val="20"/>
              </w:rPr>
              <w:t>6</w:t>
            </w:r>
          </w:p>
        </w:tc>
        <w:tc>
          <w:tcPr>
            <w:tcW w:w="3171" w:type="dxa"/>
            <w:gridSpan w:val="2"/>
            <w:vAlign w:val="center"/>
          </w:tcPr>
          <w:p w14:paraId="39ACEF63" w14:textId="61C0744D"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Cambios sociales</w:t>
            </w:r>
            <w:r w:rsidR="004F4ECB" w:rsidRPr="001015B1">
              <w:rPr>
                <w:rFonts w:ascii="Arial" w:hAnsi="Arial" w:cs="Arial"/>
                <w:sz w:val="18"/>
                <w:szCs w:val="20"/>
              </w:rPr>
              <w:t xml:space="preserve"> </w:t>
            </w:r>
          </w:p>
        </w:tc>
        <w:tc>
          <w:tcPr>
            <w:tcW w:w="1671" w:type="dxa"/>
            <w:vAlign w:val="center"/>
          </w:tcPr>
          <w:p w14:paraId="3A687505" w14:textId="36808AE3"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0321FE">
              <w:rPr>
                <w:rFonts w:ascii="Arial" w:hAnsi="Arial" w:cs="Arial"/>
                <w:sz w:val="18"/>
                <w:szCs w:val="20"/>
              </w:rPr>
              <w:t>6</w:t>
            </w:r>
            <w:r w:rsidRPr="001015B1">
              <w:rPr>
                <w:rFonts w:ascii="Arial" w:hAnsi="Arial" w:cs="Arial"/>
                <w:sz w:val="18"/>
                <w:szCs w:val="20"/>
              </w:rPr>
              <w:t>.1</w:t>
            </w:r>
          </w:p>
        </w:tc>
        <w:tc>
          <w:tcPr>
            <w:tcW w:w="3866" w:type="dxa"/>
            <w:vAlign w:val="center"/>
          </w:tcPr>
          <w:p w14:paraId="545E024E" w14:textId="6F359FE0"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La transformación social del Estado</w:t>
            </w:r>
            <w:r w:rsidR="004F4ECB" w:rsidRPr="001015B1">
              <w:rPr>
                <w:rFonts w:ascii="Arial" w:hAnsi="Arial" w:cs="Arial"/>
                <w:sz w:val="18"/>
                <w:szCs w:val="20"/>
              </w:rPr>
              <w:t xml:space="preserve"> </w:t>
            </w:r>
          </w:p>
        </w:tc>
      </w:tr>
      <w:tr w:rsidR="004F4ECB" w:rsidRPr="001015B1" w14:paraId="296D2EFC" w14:textId="77777777" w:rsidTr="000E6BC6">
        <w:trPr>
          <w:trHeight w:val="402"/>
        </w:trPr>
        <w:tc>
          <w:tcPr>
            <w:tcW w:w="10768" w:type="dxa"/>
            <w:gridSpan w:val="6"/>
            <w:vAlign w:val="center"/>
          </w:tcPr>
          <w:p w14:paraId="39591451"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706B11F1" w14:textId="77777777" w:rsidTr="000E6BC6">
        <w:trPr>
          <w:trHeight w:val="717"/>
        </w:trPr>
        <w:tc>
          <w:tcPr>
            <w:tcW w:w="10768" w:type="dxa"/>
            <w:gridSpan w:val="6"/>
            <w:vAlign w:val="center"/>
          </w:tcPr>
          <w:p w14:paraId="5CB03EEE" w14:textId="39DCDC62" w:rsidR="004F4ECB" w:rsidRDefault="001C3485" w:rsidP="000E6BC6">
            <w:pPr>
              <w:pStyle w:val="TableParagraph"/>
              <w:ind w:right="12"/>
              <w:rPr>
                <w:rFonts w:ascii="Arial" w:hAnsi="Arial" w:cs="Arial"/>
                <w:sz w:val="20"/>
              </w:rPr>
            </w:pPr>
            <w:r w:rsidRPr="001C3485">
              <w:rPr>
                <w:rFonts w:ascii="Arial" w:hAnsi="Arial" w:cs="Arial"/>
                <w:sz w:val="20"/>
                <w:lang w:val="es-MX"/>
              </w:rPr>
              <w:t>Investiga los diferentes cambios institucionales y normativos a partir de las transformaciones sociales y del Estado, para comprender que la sociedad es un ente con vida y movimiento, es decir dinámico y no estático, donde existen interacciones entre las diversas poblaciones, y que además conlleva a implicaciones, e impactos socioculturales. Muchas de estas transformaciones se gestan a partir de contradicciones que afectan a los individuos o grupos sociales, quienes se organizan y luchan para su reconocimiento social y jurídico, reivindicando sus derechos humanos.</w:t>
            </w:r>
            <w:r>
              <w:rPr>
                <w:rFonts w:ascii="Arial" w:hAnsi="Arial" w:cs="Arial"/>
                <w:sz w:val="20"/>
                <w:lang w:val="es-MX"/>
              </w:rPr>
              <w:br/>
            </w:r>
            <w:r w:rsidRPr="001C3485">
              <w:rPr>
                <w:rFonts w:asciiTheme="minorHAnsi" w:eastAsiaTheme="minorHAnsi" w:hAnsiTheme="minorHAnsi" w:cstheme="minorBidi"/>
                <w:lang w:val="es-MX"/>
              </w:rPr>
              <w:t xml:space="preserve"> </w:t>
            </w:r>
            <w:r w:rsidRPr="001C3485">
              <w:rPr>
                <w:rFonts w:ascii="Arial" w:hAnsi="Arial" w:cs="Arial"/>
                <w:sz w:val="20"/>
                <w:lang w:val="es-MX"/>
              </w:rPr>
              <w:t>Distingue y opina respecto a las diversas culturas juveniles de las sociedades actuales, en donde es posible identificar una manifestación de la dinámica social del siglo XXI, que ha llevado a transformar y a visibilizar a estos grupos en función de sus gustos, ideología, demandas, problemáticas entre otras, para identificarse como grupo social.</w:t>
            </w:r>
            <w:r>
              <w:rPr>
                <w:rFonts w:ascii="Arial" w:hAnsi="Arial" w:cs="Arial"/>
                <w:sz w:val="20"/>
                <w:lang w:val="es-MX"/>
              </w:rPr>
              <w:br/>
            </w:r>
            <w:r w:rsidRPr="001C3485">
              <w:rPr>
                <w:rFonts w:ascii="Arial" w:hAnsi="Arial" w:cs="Arial"/>
                <w:sz w:val="20"/>
                <w:lang w:val="es-MX"/>
              </w:rPr>
              <w:t>Reconoce la diversidad de los pueblos indígenas del país, así como de los pueblos afromexicanos para valorar sus diversas aportaciones a la sociedad; siendo clave en ello la importancia de las interacciones entre las diversas poblaciones. Se identifican y explican los elementos que históricamente han contribuido para la exclusión, inequidad y desigualdad social que padecen la mayoría de estos grupos sociales. A su vez, ubica la relación hombre-naturaleza de los pueblos indígenas y afromexicanos, para contrastar con la relación actual de las sociedades de libre mercado.</w:t>
            </w:r>
          </w:p>
        </w:tc>
      </w:tr>
      <w:tr w:rsidR="004F4ECB" w:rsidRPr="001015B1" w14:paraId="40FBAD2E" w14:textId="77777777" w:rsidTr="000E6BC6">
        <w:trPr>
          <w:trHeight w:val="283"/>
        </w:trPr>
        <w:tc>
          <w:tcPr>
            <w:tcW w:w="10768" w:type="dxa"/>
            <w:gridSpan w:val="6"/>
            <w:shd w:val="clear" w:color="auto" w:fill="C6D9F1" w:themeFill="text2" w:themeFillTint="33"/>
            <w:vAlign w:val="center"/>
          </w:tcPr>
          <w:p w14:paraId="569C3074"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5EEB2985" w14:textId="77777777" w:rsidTr="000E6BC6">
        <w:trPr>
          <w:trHeight w:val="397"/>
        </w:trPr>
        <w:tc>
          <w:tcPr>
            <w:tcW w:w="1414" w:type="dxa"/>
            <w:vAlign w:val="center"/>
          </w:tcPr>
          <w:p w14:paraId="122F8BCA"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vAlign w:val="center"/>
          </w:tcPr>
          <w:p w14:paraId="4512823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7219B2B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B11C8FE" w14:textId="77777777" w:rsidTr="000E6BC6">
        <w:trPr>
          <w:trHeight w:val="454"/>
        </w:trPr>
        <w:tc>
          <w:tcPr>
            <w:tcW w:w="1414" w:type="dxa"/>
            <w:vAlign w:val="center"/>
          </w:tcPr>
          <w:p w14:paraId="7EA4AEF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0ED8A61A"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2868F6CF" w14:textId="296B3FC6" w:rsidR="004F4ECB" w:rsidRPr="00412AFB" w:rsidRDefault="00EB4959" w:rsidP="000E6BC6">
            <w:pPr>
              <w:pStyle w:val="Default"/>
              <w:jc w:val="both"/>
              <w:rPr>
                <w:rFonts w:ascii="Arial" w:hAnsi="Arial" w:cs="Arial"/>
                <w:sz w:val="20"/>
                <w:szCs w:val="20"/>
              </w:rPr>
            </w:pPr>
            <w:hyperlink r:id="rId51" w:history="1">
              <w:r w:rsidR="004F4ECB" w:rsidRPr="00EB4959">
                <w:rPr>
                  <w:rStyle w:val="Hipervnculo"/>
                  <w:rFonts w:ascii="Arial" w:hAnsi="Arial" w:cs="Arial"/>
                  <w:sz w:val="20"/>
                  <w:szCs w:val="20"/>
                </w:rPr>
                <w:t xml:space="preserve">a) </w:t>
              </w:r>
              <w:r w:rsidR="007B2EE0" w:rsidRPr="00EB4959">
                <w:rPr>
                  <w:rStyle w:val="Hipervnculo"/>
                  <w:rFonts w:ascii="Arial" w:hAnsi="Arial" w:cs="Arial"/>
                  <w:sz w:val="20"/>
                  <w:szCs w:val="20"/>
                </w:rPr>
                <w:t>Iniciar la sesión contextualizando cómo es que surge el Estado moderno</w:t>
              </w:r>
            </w:hyperlink>
          </w:p>
          <w:p w14:paraId="5DD121FD" w14:textId="6F03E3D5"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sidR="007B2EE0">
              <w:rPr>
                <w:rFonts w:ascii="Arial" w:hAnsi="Arial" w:cs="Arial"/>
                <w:sz w:val="20"/>
                <w:szCs w:val="20"/>
              </w:rPr>
              <w:t>Definir qué es el “Estado”</w:t>
            </w:r>
          </w:p>
        </w:tc>
      </w:tr>
      <w:tr w:rsidR="004F4ECB" w:rsidRPr="001015B1" w14:paraId="0D9C8AC7" w14:textId="77777777" w:rsidTr="000E6BC6">
        <w:trPr>
          <w:trHeight w:val="454"/>
        </w:trPr>
        <w:tc>
          <w:tcPr>
            <w:tcW w:w="1414" w:type="dxa"/>
            <w:vAlign w:val="center"/>
          </w:tcPr>
          <w:p w14:paraId="34588932"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43942399"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252675A8" w14:textId="3F75A11F" w:rsidR="004F4ECB" w:rsidRDefault="007B2EE0" w:rsidP="007B2EE0">
            <w:pPr>
              <w:pStyle w:val="Default"/>
              <w:numPr>
                <w:ilvl w:val="0"/>
                <w:numId w:val="16"/>
              </w:numPr>
              <w:jc w:val="both"/>
              <w:rPr>
                <w:rFonts w:ascii="Arial" w:hAnsi="Arial" w:cs="Arial"/>
                <w:sz w:val="20"/>
                <w:szCs w:val="20"/>
              </w:rPr>
            </w:pPr>
            <w:r>
              <w:rPr>
                <w:rFonts w:ascii="Arial" w:hAnsi="Arial" w:cs="Arial"/>
                <w:sz w:val="20"/>
                <w:szCs w:val="20"/>
              </w:rPr>
              <w:t>Abordar cuáles son las funciones del Estado</w:t>
            </w:r>
          </w:p>
          <w:p w14:paraId="204984BA" w14:textId="0345A51E" w:rsidR="007B2EE0" w:rsidRPr="007B2EE0" w:rsidRDefault="007B2EE0" w:rsidP="007B2EE0">
            <w:pPr>
              <w:pStyle w:val="Default"/>
              <w:numPr>
                <w:ilvl w:val="0"/>
                <w:numId w:val="16"/>
              </w:numPr>
              <w:jc w:val="both"/>
              <w:rPr>
                <w:rFonts w:ascii="Arial" w:hAnsi="Arial" w:cs="Arial"/>
                <w:b/>
                <w:sz w:val="20"/>
                <w:szCs w:val="20"/>
              </w:rPr>
            </w:pPr>
            <w:r>
              <w:rPr>
                <w:rFonts w:ascii="Arial" w:hAnsi="Arial" w:cs="Arial"/>
                <w:sz w:val="20"/>
                <w:szCs w:val="20"/>
              </w:rPr>
              <w:t>Comprender los elementos que conforman al cuerpo estatal</w:t>
            </w:r>
          </w:p>
          <w:p w14:paraId="4F7C7609" w14:textId="16F14263" w:rsidR="007B2EE0" w:rsidRPr="007B2EE0" w:rsidRDefault="007B2EE0" w:rsidP="007B2EE0">
            <w:pPr>
              <w:pStyle w:val="Default"/>
              <w:numPr>
                <w:ilvl w:val="0"/>
                <w:numId w:val="16"/>
              </w:numPr>
              <w:jc w:val="both"/>
              <w:rPr>
                <w:rFonts w:ascii="Arial" w:hAnsi="Arial" w:cs="Arial"/>
                <w:b/>
                <w:sz w:val="20"/>
                <w:szCs w:val="20"/>
              </w:rPr>
            </w:pPr>
            <w:r>
              <w:rPr>
                <w:rFonts w:ascii="Arial" w:hAnsi="Arial" w:cs="Arial"/>
                <w:sz w:val="20"/>
                <w:szCs w:val="20"/>
              </w:rPr>
              <w:lastRenderedPageBreak/>
              <w:t>Señalar cuáles son las complejidades del ejercicio de gobierno sobre las personas que están bajo su poder</w:t>
            </w:r>
          </w:p>
          <w:p w14:paraId="63D56BFC" w14:textId="7C927878" w:rsidR="004F4ECB" w:rsidRPr="004E21C1" w:rsidRDefault="004F4ECB" w:rsidP="000E6BC6">
            <w:pPr>
              <w:pStyle w:val="Default"/>
              <w:jc w:val="both"/>
              <w:rPr>
                <w:rFonts w:ascii="Arial" w:hAnsi="Arial" w:cs="Arial"/>
                <w:bCs/>
                <w:sz w:val="20"/>
                <w:szCs w:val="20"/>
              </w:rPr>
            </w:pPr>
          </w:p>
        </w:tc>
      </w:tr>
      <w:tr w:rsidR="004F4ECB" w:rsidRPr="001015B1" w14:paraId="0ACC3026" w14:textId="77777777" w:rsidTr="000E6BC6">
        <w:trPr>
          <w:trHeight w:val="454"/>
        </w:trPr>
        <w:tc>
          <w:tcPr>
            <w:tcW w:w="1414" w:type="dxa"/>
            <w:tcBorders>
              <w:bottom w:val="single" w:sz="4" w:space="0" w:color="auto"/>
            </w:tcBorders>
            <w:vAlign w:val="center"/>
          </w:tcPr>
          <w:p w14:paraId="49849AC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lastRenderedPageBreak/>
              <w:t>CIERRE</w:t>
            </w:r>
          </w:p>
        </w:tc>
        <w:tc>
          <w:tcPr>
            <w:tcW w:w="1272" w:type="dxa"/>
            <w:gridSpan w:val="2"/>
            <w:tcBorders>
              <w:bottom w:val="single" w:sz="4" w:space="0" w:color="auto"/>
            </w:tcBorders>
            <w:vAlign w:val="center"/>
          </w:tcPr>
          <w:p w14:paraId="7F33B89C"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7E3E2876" w14:textId="33332075"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xml:space="preserve">! Llamada </w:t>
            </w:r>
            <w:hyperlink r:id="rId52" w:history="1">
              <w:r w:rsidRPr="00EB4959">
                <w:rPr>
                  <w:rStyle w:val="Hipervnculo"/>
                  <w:rFonts w:ascii="Arial" w:hAnsi="Arial" w:cs="Arial"/>
                  <w:sz w:val="20"/>
                  <w:szCs w:val="20"/>
                </w:rPr>
                <w:t>“</w:t>
              </w:r>
              <w:r w:rsidR="00EB4959" w:rsidRPr="00EB4959">
                <w:rPr>
                  <w:rStyle w:val="Hipervnculo"/>
                  <w:rFonts w:ascii="Arial" w:hAnsi="Arial" w:cs="Arial"/>
                  <w:sz w:val="20"/>
                  <w:szCs w:val="20"/>
                </w:rPr>
                <w:t>¿Qué dice Hobbes sobre el gobierno?</w:t>
              </w:r>
            </w:hyperlink>
            <w:r w:rsidR="00EB4959">
              <w:rPr>
                <w:rFonts w:ascii="Arial" w:hAnsi="Arial" w:cs="Arial"/>
                <w:sz w:val="20"/>
                <w:szCs w:val="20"/>
              </w:rPr>
              <w:t>”</w:t>
            </w:r>
          </w:p>
          <w:p w14:paraId="31A3375F" w14:textId="77777777"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5D8FFEC4" w14:textId="77777777"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782D9B70" w14:textId="38E6348F"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 xml:space="preserve">d) A modo de trabajo en casa, encargar </w:t>
            </w:r>
            <w:r w:rsidR="00EB4959">
              <w:rPr>
                <w:rFonts w:ascii="Arial" w:hAnsi="Arial" w:cs="Arial"/>
                <w:sz w:val="20"/>
                <w:szCs w:val="20"/>
              </w:rPr>
              <w:t xml:space="preserve">el video </w:t>
            </w:r>
            <w:r>
              <w:rPr>
                <w:rFonts w:ascii="Arial" w:hAnsi="Arial" w:cs="Arial"/>
                <w:sz w:val="20"/>
                <w:szCs w:val="20"/>
              </w:rPr>
              <w:t>“</w:t>
            </w:r>
            <w:hyperlink r:id="rId53" w:history="1">
              <w:r w:rsidR="00EB4959" w:rsidRPr="00EB4959">
                <w:rPr>
                  <w:rStyle w:val="Hipervnculo"/>
                  <w:rFonts w:ascii="Arial" w:hAnsi="Arial" w:cs="Arial"/>
                  <w:sz w:val="20"/>
                  <w:szCs w:val="20"/>
                </w:rPr>
                <w:t>Llueve</w:t>
              </w:r>
            </w:hyperlink>
            <w:r>
              <w:rPr>
                <w:rFonts w:ascii="Arial" w:hAnsi="Arial" w:cs="Arial"/>
                <w:sz w:val="20"/>
                <w:szCs w:val="20"/>
              </w:rPr>
              <w:t xml:space="preserve"> “</w:t>
            </w:r>
            <w:r w:rsidR="00EB4959">
              <w:rPr>
                <w:rFonts w:ascii="Arial" w:hAnsi="Arial" w:cs="Arial"/>
                <w:sz w:val="20"/>
                <w:szCs w:val="20"/>
              </w:rPr>
              <w:t xml:space="preserve">y la actividad </w:t>
            </w:r>
            <w:r w:rsidR="00EB4959" w:rsidRPr="00EB4959">
              <w:rPr>
                <w:rFonts w:ascii="Arial" w:hAnsi="Arial" w:cs="Arial"/>
                <w:sz w:val="20"/>
                <w:szCs w:val="20"/>
              </w:rPr>
              <w:t>“</w:t>
            </w:r>
            <w:hyperlink r:id="rId54" w:history="1">
              <w:r w:rsidR="00EB4959" w:rsidRPr="00EB4959">
                <w:rPr>
                  <w:rStyle w:val="Hipervnculo"/>
                  <w:rFonts w:ascii="Arial" w:hAnsi="Arial" w:cs="Arial"/>
                  <w:sz w:val="20"/>
                  <w:szCs w:val="20"/>
                </w:rPr>
                <w:t xml:space="preserve">Control de lectura: </w:t>
              </w:r>
              <w:proofErr w:type="spellStart"/>
              <w:r w:rsidR="00EB4959" w:rsidRPr="00EB4959">
                <w:rPr>
                  <w:rStyle w:val="Hipervnculo"/>
                  <w:rFonts w:ascii="Arial" w:hAnsi="Arial" w:cs="Arial"/>
                  <w:sz w:val="20"/>
                  <w:szCs w:val="20"/>
                </w:rPr>
                <w:t>Lueve</w:t>
              </w:r>
              <w:proofErr w:type="spellEnd"/>
              <w:r w:rsidR="00EB4959" w:rsidRPr="00EB4959">
                <w:rPr>
                  <w:rStyle w:val="Hipervnculo"/>
                  <w:rFonts w:ascii="Arial" w:hAnsi="Arial" w:cs="Arial"/>
                  <w:sz w:val="20"/>
                  <w:szCs w:val="20"/>
                </w:rPr>
                <w:t>”</w:t>
              </w:r>
            </w:hyperlink>
          </w:p>
          <w:p w14:paraId="08B109A8" w14:textId="77777777" w:rsidR="004F4ECB" w:rsidRPr="00412AFB" w:rsidRDefault="004F4ECB" w:rsidP="000E6BC6">
            <w:pPr>
              <w:pStyle w:val="Default"/>
              <w:jc w:val="both"/>
              <w:rPr>
                <w:rFonts w:ascii="Arial" w:hAnsi="Arial" w:cs="Arial"/>
                <w:b/>
                <w:sz w:val="20"/>
                <w:szCs w:val="20"/>
              </w:rPr>
            </w:pPr>
          </w:p>
        </w:tc>
      </w:tr>
      <w:tr w:rsidR="004F4ECB" w:rsidRPr="001015B1" w14:paraId="38DBB66B" w14:textId="77777777" w:rsidTr="000E6BC6">
        <w:trPr>
          <w:trHeight w:val="454"/>
        </w:trPr>
        <w:tc>
          <w:tcPr>
            <w:tcW w:w="10768" w:type="dxa"/>
            <w:gridSpan w:val="6"/>
            <w:tcBorders>
              <w:bottom w:val="single" w:sz="4" w:space="0" w:color="auto"/>
            </w:tcBorders>
            <w:shd w:val="clear" w:color="auto" w:fill="1F497D" w:themeFill="text2"/>
            <w:vAlign w:val="center"/>
          </w:tcPr>
          <w:p w14:paraId="565FEB88"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71F44A39" w14:textId="77777777" w:rsidTr="000E6BC6">
        <w:trPr>
          <w:trHeight w:val="265"/>
        </w:trPr>
        <w:tc>
          <w:tcPr>
            <w:tcW w:w="2060" w:type="dxa"/>
            <w:gridSpan w:val="2"/>
            <w:tcBorders>
              <w:bottom w:val="single" w:sz="4" w:space="0" w:color="auto"/>
            </w:tcBorders>
            <w:shd w:val="clear" w:color="auto" w:fill="990000"/>
            <w:vAlign w:val="center"/>
          </w:tcPr>
          <w:p w14:paraId="5FF203EE" w14:textId="61227AAC"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1C3485">
              <w:rPr>
                <w:rFonts w:ascii="Arial" w:hAnsi="Arial" w:cs="Arial"/>
                <w:b/>
                <w:sz w:val="18"/>
                <w:szCs w:val="20"/>
              </w:rPr>
              <w:t>6</w:t>
            </w:r>
          </w:p>
        </w:tc>
        <w:tc>
          <w:tcPr>
            <w:tcW w:w="3171" w:type="dxa"/>
            <w:gridSpan w:val="2"/>
            <w:tcBorders>
              <w:bottom w:val="single" w:sz="4" w:space="0" w:color="auto"/>
            </w:tcBorders>
            <w:vAlign w:val="center"/>
          </w:tcPr>
          <w:p w14:paraId="628DB23A" w14:textId="43BD42C3"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Cambios sociales</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70FB4311" w14:textId="5CDEDE5E"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1C3485">
              <w:rPr>
                <w:rFonts w:ascii="Arial" w:hAnsi="Arial" w:cs="Arial"/>
                <w:sz w:val="18"/>
                <w:szCs w:val="20"/>
              </w:rPr>
              <w:t>6</w:t>
            </w:r>
            <w:r>
              <w:rPr>
                <w:rFonts w:ascii="Arial" w:hAnsi="Arial" w:cs="Arial"/>
                <w:sz w:val="18"/>
                <w:szCs w:val="20"/>
              </w:rPr>
              <w:t>.2</w:t>
            </w:r>
          </w:p>
        </w:tc>
        <w:tc>
          <w:tcPr>
            <w:tcW w:w="3866" w:type="dxa"/>
            <w:tcBorders>
              <w:bottom w:val="single" w:sz="4" w:space="0" w:color="auto"/>
            </w:tcBorders>
            <w:vAlign w:val="center"/>
          </w:tcPr>
          <w:p w14:paraId="7248E7DF" w14:textId="7E35042B" w:rsidR="004F4ECB" w:rsidRPr="001015B1" w:rsidRDefault="001C3485" w:rsidP="000E6BC6">
            <w:pPr>
              <w:pStyle w:val="TableParagraph"/>
              <w:ind w:right="12"/>
              <w:rPr>
                <w:rFonts w:ascii="Arial" w:hAnsi="Arial" w:cs="Arial"/>
                <w:sz w:val="18"/>
                <w:szCs w:val="20"/>
              </w:rPr>
            </w:pPr>
            <w:r>
              <w:rPr>
                <w:rFonts w:ascii="Arial" w:hAnsi="Arial" w:cs="Arial"/>
                <w:sz w:val="18"/>
                <w:szCs w:val="20"/>
              </w:rPr>
              <w:t>Jóvenes: ciudadanía y movimientos estudiantiles</w:t>
            </w:r>
          </w:p>
        </w:tc>
      </w:tr>
      <w:tr w:rsidR="004F4ECB" w:rsidRPr="001015B1" w14:paraId="2C5C8A80" w14:textId="77777777" w:rsidTr="000E6BC6">
        <w:trPr>
          <w:trHeight w:val="514"/>
        </w:trPr>
        <w:tc>
          <w:tcPr>
            <w:tcW w:w="10768" w:type="dxa"/>
            <w:gridSpan w:val="6"/>
            <w:tcBorders>
              <w:bottom w:val="single" w:sz="4" w:space="0" w:color="auto"/>
            </w:tcBorders>
            <w:vAlign w:val="center"/>
          </w:tcPr>
          <w:p w14:paraId="43D0626B"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1C3485" w:rsidRPr="001015B1" w14:paraId="4EEAF1A7" w14:textId="77777777" w:rsidTr="000E6BC6">
        <w:trPr>
          <w:trHeight w:val="732"/>
        </w:trPr>
        <w:tc>
          <w:tcPr>
            <w:tcW w:w="10768" w:type="dxa"/>
            <w:gridSpan w:val="6"/>
            <w:tcBorders>
              <w:bottom w:val="single" w:sz="4" w:space="0" w:color="auto"/>
            </w:tcBorders>
            <w:vAlign w:val="center"/>
          </w:tcPr>
          <w:p w14:paraId="753A0BFD" w14:textId="534BC635" w:rsidR="001C3485" w:rsidRPr="008F5F87" w:rsidRDefault="001C3485" w:rsidP="001C3485">
            <w:pPr>
              <w:pStyle w:val="Default"/>
              <w:jc w:val="both"/>
              <w:rPr>
                <w:rFonts w:ascii="Arial" w:hAnsi="Arial" w:cs="Arial"/>
                <w:sz w:val="20"/>
              </w:rPr>
            </w:pPr>
            <w:r w:rsidRPr="001C3485">
              <w:rPr>
                <w:rFonts w:ascii="Arial" w:hAnsi="Arial" w:cs="Arial"/>
                <w:sz w:val="20"/>
              </w:rPr>
              <w:t>Investiga los diferentes cambios institucionales y normativos a partir de las transformaciones sociales y del Estado, para comprender que la sociedad es un ente con vida y movimiento, es decir dinámico y no estático, donde existen interacciones entre las diversas poblaciones, y que además conlleva a implicaciones, e impactos socioculturales. Muchas de estas transformaciones se gestan a partir de contradicciones que afectan a los individuos o grupos sociales, quienes se organizan y luchan para su reconocimiento social y jurídico, reivindicando sus derechos humanos.</w:t>
            </w:r>
            <w:r>
              <w:rPr>
                <w:rFonts w:ascii="Arial" w:hAnsi="Arial" w:cs="Arial"/>
                <w:sz w:val="20"/>
              </w:rPr>
              <w:br/>
            </w:r>
            <w:r w:rsidRPr="001C3485">
              <w:rPr>
                <w:rFonts w:asciiTheme="minorHAnsi" w:hAnsiTheme="minorHAnsi" w:cstheme="minorBidi"/>
              </w:rPr>
              <w:t xml:space="preserve"> </w:t>
            </w:r>
            <w:r w:rsidRPr="001C3485">
              <w:rPr>
                <w:rFonts w:ascii="Arial" w:hAnsi="Arial" w:cs="Arial"/>
                <w:sz w:val="20"/>
              </w:rPr>
              <w:t>Distingue y opina respecto a las diversas culturas juveniles de las sociedades actuales, en donde es posible identificar una manifestación de la dinámica social del siglo XXI, que ha llevado a transformar y a visibilizar a estos grupos en función de sus gustos, ideología, demandas, problemáticas entre otras, para identificarse como grupo social.</w:t>
            </w:r>
            <w:r>
              <w:rPr>
                <w:rFonts w:ascii="Arial" w:hAnsi="Arial" w:cs="Arial"/>
                <w:sz w:val="20"/>
              </w:rPr>
              <w:br/>
            </w:r>
            <w:r w:rsidRPr="001C3485">
              <w:rPr>
                <w:rFonts w:ascii="Arial" w:hAnsi="Arial" w:cs="Arial"/>
                <w:sz w:val="20"/>
              </w:rPr>
              <w:t>Reconoce la diversidad de los pueblos indígenas del país, así como de los pueblos afromexicanos para valorar sus diversas aportaciones a la sociedad; siendo clave en ello la importancia de las interacciones entre las diversas poblaciones. Se identifican y explican los elementos que históricamente han contribuido para la exclusión, inequidad y desigualdad social que padecen la mayoría de estos grupos sociales. A su vez, ubica la relación hombre-naturaleza de los pueblos indígenas y afromexicanos, para contrastar con la relación actual de las sociedades de libre mercado.</w:t>
            </w:r>
          </w:p>
        </w:tc>
      </w:tr>
      <w:tr w:rsidR="004F4ECB" w:rsidRPr="001015B1" w14:paraId="5361050C"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2645808A"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6CB7E10B" w14:textId="77777777" w:rsidTr="000E6BC6">
        <w:trPr>
          <w:trHeight w:val="454"/>
        </w:trPr>
        <w:tc>
          <w:tcPr>
            <w:tcW w:w="1414" w:type="dxa"/>
            <w:tcBorders>
              <w:top w:val="single" w:sz="4" w:space="0" w:color="auto"/>
            </w:tcBorders>
            <w:vAlign w:val="center"/>
          </w:tcPr>
          <w:p w14:paraId="4C0B922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72F382A4"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02E7B38F"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0DE030A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4269860C" w14:textId="77777777" w:rsidTr="000E6BC6">
        <w:trPr>
          <w:trHeight w:val="454"/>
        </w:trPr>
        <w:tc>
          <w:tcPr>
            <w:tcW w:w="1414" w:type="dxa"/>
            <w:vAlign w:val="center"/>
          </w:tcPr>
          <w:p w14:paraId="65415A6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17371C7C"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384C7174" w14:textId="77777777" w:rsidR="004F4ECB" w:rsidRDefault="004F4ECB" w:rsidP="000E6BC6">
            <w:pPr>
              <w:pStyle w:val="Default"/>
              <w:jc w:val="both"/>
              <w:rPr>
                <w:rFonts w:ascii="Arial" w:hAnsi="Arial" w:cs="Arial"/>
                <w:sz w:val="20"/>
                <w:szCs w:val="20"/>
              </w:rPr>
            </w:pPr>
          </w:p>
          <w:p w14:paraId="67A92FA7" w14:textId="1990DF68" w:rsidR="004F4ECB" w:rsidRDefault="00EB4959" w:rsidP="007B2EE0">
            <w:pPr>
              <w:pStyle w:val="Default"/>
              <w:ind w:left="360"/>
              <w:jc w:val="both"/>
              <w:rPr>
                <w:rFonts w:ascii="Arial" w:hAnsi="Arial" w:cs="Arial"/>
                <w:sz w:val="20"/>
                <w:szCs w:val="20"/>
              </w:rPr>
            </w:pPr>
            <w:hyperlink r:id="rId55" w:history="1">
              <w:r w:rsidR="007B2EE0" w:rsidRPr="00EB4959">
                <w:rPr>
                  <w:rStyle w:val="Hipervnculo"/>
                  <w:rFonts w:ascii="Arial" w:hAnsi="Arial" w:cs="Arial"/>
                  <w:sz w:val="20"/>
                  <w:szCs w:val="20"/>
                </w:rPr>
                <w:t>a) Conceptualizar qué es “la juventud”</w:t>
              </w:r>
            </w:hyperlink>
          </w:p>
          <w:p w14:paraId="75ED59E7" w14:textId="599B5668" w:rsidR="004F4ECB" w:rsidRPr="00891DE8" w:rsidRDefault="007B2EE0" w:rsidP="007B2EE0">
            <w:pPr>
              <w:pStyle w:val="Default"/>
              <w:ind w:left="360"/>
              <w:jc w:val="both"/>
              <w:rPr>
                <w:rFonts w:ascii="Arial" w:hAnsi="Arial" w:cs="Arial"/>
                <w:sz w:val="20"/>
                <w:szCs w:val="20"/>
              </w:rPr>
            </w:pPr>
            <w:r>
              <w:rPr>
                <w:rFonts w:ascii="Arial" w:hAnsi="Arial" w:cs="Arial"/>
                <w:sz w:val="20"/>
                <w:szCs w:val="20"/>
              </w:rPr>
              <w:t xml:space="preserve">b) Diferenciar el fenómeno de la juventud con sus dimensiones sociales y biológicas </w:t>
            </w:r>
          </w:p>
          <w:p w14:paraId="2D9EDBF8" w14:textId="77777777" w:rsidR="004F4ECB" w:rsidRPr="00412AFB" w:rsidRDefault="004F4ECB" w:rsidP="000E6BC6">
            <w:pPr>
              <w:pStyle w:val="Default"/>
              <w:jc w:val="both"/>
              <w:rPr>
                <w:rFonts w:ascii="Arial" w:hAnsi="Arial" w:cs="Arial"/>
                <w:sz w:val="20"/>
                <w:szCs w:val="20"/>
              </w:rPr>
            </w:pPr>
          </w:p>
        </w:tc>
      </w:tr>
      <w:tr w:rsidR="004F4ECB" w:rsidRPr="001015B1" w14:paraId="6DC0999A" w14:textId="77777777" w:rsidTr="000E6BC6">
        <w:trPr>
          <w:trHeight w:val="454"/>
        </w:trPr>
        <w:tc>
          <w:tcPr>
            <w:tcW w:w="1414" w:type="dxa"/>
            <w:vAlign w:val="center"/>
          </w:tcPr>
          <w:p w14:paraId="654842B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20353856"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34BEEF65" w14:textId="77777777" w:rsidR="004F4ECB" w:rsidRDefault="004F4ECB" w:rsidP="000E6BC6">
            <w:pPr>
              <w:pStyle w:val="Default"/>
              <w:jc w:val="both"/>
              <w:rPr>
                <w:rFonts w:ascii="Arial" w:hAnsi="Arial" w:cs="Arial"/>
                <w:sz w:val="20"/>
                <w:szCs w:val="20"/>
              </w:rPr>
            </w:pPr>
          </w:p>
          <w:p w14:paraId="1BF2B95B" w14:textId="11141F87" w:rsidR="004F4ECB" w:rsidRDefault="007B2EE0" w:rsidP="007B2EE0">
            <w:pPr>
              <w:pStyle w:val="Default"/>
              <w:numPr>
                <w:ilvl w:val="0"/>
                <w:numId w:val="17"/>
              </w:numPr>
              <w:jc w:val="both"/>
              <w:rPr>
                <w:rFonts w:ascii="Arial" w:hAnsi="Arial" w:cs="Arial"/>
                <w:sz w:val="20"/>
                <w:szCs w:val="20"/>
              </w:rPr>
            </w:pPr>
            <w:r>
              <w:rPr>
                <w:rFonts w:ascii="Arial" w:hAnsi="Arial" w:cs="Arial"/>
                <w:sz w:val="20"/>
                <w:szCs w:val="20"/>
              </w:rPr>
              <w:t>Tratar el impacto social de las juventudes en nuestra sociedad</w:t>
            </w:r>
          </w:p>
          <w:p w14:paraId="49BD8C5C" w14:textId="4DEB1E8E" w:rsidR="004F4ECB" w:rsidRPr="00793166" w:rsidRDefault="007B2EE0" w:rsidP="007B2EE0">
            <w:pPr>
              <w:pStyle w:val="Default"/>
              <w:numPr>
                <w:ilvl w:val="0"/>
                <w:numId w:val="17"/>
              </w:numPr>
              <w:jc w:val="both"/>
              <w:rPr>
                <w:rFonts w:ascii="Arial" w:hAnsi="Arial" w:cs="Arial"/>
                <w:b/>
                <w:sz w:val="20"/>
                <w:szCs w:val="20"/>
              </w:rPr>
            </w:pPr>
            <w:r>
              <w:rPr>
                <w:rFonts w:ascii="Arial" w:hAnsi="Arial" w:cs="Arial"/>
                <w:bCs/>
                <w:sz w:val="20"/>
                <w:szCs w:val="20"/>
              </w:rPr>
              <w:t>Abordar los hechos que le han dado relevancia a las personas jóvenes en su participación como ciudadanos del país donde habitan</w:t>
            </w:r>
          </w:p>
          <w:p w14:paraId="30E8CD3D" w14:textId="13FB46C3" w:rsidR="004F4ECB" w:rsidRPr="00412AFB" w:rsidRDefault="007B2EE0" w:rsidP="007B2EE0">
            <w:pPr>
              <w:pStyle w:val="Default"/>
              <w:numPr>
                <w:ilvl w:val="0"/>
                <w:numId w:val="17"/>
              </w:numPr>
              <w:jc w:val="both"/>
              <w:rPr>
                <w:rFonts w:ascii="Arial" w:hAnsi="Arial" w:cs="Arial"/>
                <w:b/>
                <w:sz w:val="20"/>
                <w:szCs w:val="20"/>
              </w:rPr>
            </w:pPr>
            <w:r>
              <w:rPr>
                <w:rFonts w:ascii="Arial" w:hAnsi="Arial" w:cs="Arial"/>
                <w:bCs/>
                <w:sz w:val="20"/>
                <w:szCs w:val="20"/>
              </w:rPr>
              <w:t>Señalar y describir los movimientos estudiantiles más importantes en nuestro país</w:t>
            </w:r>
          </w:p>
          <w:p w14:paraId="6E166F81" w14:textId="77777777" w:rsidR="004F4ECB" w:rsidRPr="00D0462B" w:rsidRDefault="004F4ECB" w:rsidP="000E6BC6">
            <w:pPr>
              <w:pStyle w:val="Default"/>
              <w:jc w:val="both"/>
              <w:rPr>
                <w:rFonts w:ascii="Arial" w:hAnsi="Arial" w:cs="Arial"/>
                <w:b/>
                <w:sz w:val="20"/>
                <w:szCs w:val="20"/>
              </w:rPr>
            </w:pPr>
          </w:p>
        </w:tc>
      </w:tr>
      <w:tr w:rsidR="004F4ECB" w:rsidRPr="001015B1" w14:paraId="06F31194" w14:textId="77777777" w:rsidTr="000E6BC6">
        <w:trPr>
          <w:trHeight w:val="454"/>
        </w:trPr>
        <w:tc>
          <w:tcPr>
            <w:tcW w:w="1414" w:type="dxa"/>
            <w:tcBorders>
              <w:bottom w:val="single" w:sz="4" w:space="0" w:color="auto"/>
            </w:tcBorders>
            <w:vAlign w:val="center"/>
          </w:tcPr>
          <w:p w14:paraId="10D19EF6"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54CBFA24"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30480874"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567907A8" w14:textId="77777777" w:rsidR="004F4ECB" w:rsidRDefault="004F4ECB" w:rsidP="000E6BC6">
            <w:pPr>
              <w:pStyle w:val="Default"/>
              <w:jc w:val="both"/>
              <w:rPr>
                <w:rFonts w:ascii="Arial" w:hAnsi="Arial" w:cs="Arial"/>
                <w:sz w:val="20"/>
                <w:szCs w:val="20"/>
              </w:rPr>
            </w:pPr>
          </w:p>
          <w:p w14:paraId="7C2796BD" w14:textId="63F60253" w:rsidR="004F4ECB" w:rsidRDefault="004F4ECB" w:rsidP="007B2EE0">
            <w:pPr>
              <w:pStyle w:val="Default"/>
              <w:numPr>
                <w:ilvl w:val="0"/>
                <w:numId w:val="18"/>
              </w:numPr>
              <w:jc w:val="both"/>
              <w:rPr>
                <w:rFonts w:ascii="Arial" w:hAnsi="Arial" w:cs="Arial"/>
                <w:sz w:val="20"/>
                <w:szCs w:val="20"/>
              </w:rPr>
            </w:pPr>
            <w:r>
              <w:rPr>
                <w:rFonts w:ascii="Arial" w:hAnsi="Arial" w:cs="Arial"/>
                <w:sz w:val="20"/>
                <w:szCs w:val="20"/>
              </w:rPr>
              <w:t>Realizar la actividad interactiva llamada “</w:t>
            </w:r>
            <w:hyperlink r:id="rId56" w:history="1">
              <w:r w:rsidR="007B2EE0" w:rsidRPr="00EB4959">
                <w:rPr>
                  <w:rStyle w:val="Hipervnculo"/>
                  <w:rFonts w:ascii="Arial" w:hAnsi="Arial" w:cs="Arial"/>
                  <w:sz w:val="20"/>
                  <w:szCs w:val="20"/>
                </w:rPr>
                <w:t xml:space="preserve">Juventudes </w:t>
              </w:r>
              <w:r w:rsidR="00B25A6F" w:rsidRPr="00EB4959">
                <w:rPr>
                  <w:rStyle w:val="Hipervnculo"/>
                  <w:rFonts w:ascii="Arial" w:hAnsi="Arial" w:cs="Arial"/>
                  <w:sz w:val="20"/>
                  <w:szCs w:val="20"/>
                </w:rPr>
                <w:t>indómitas</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15CEC148" w14:textId="77777777" w:rsidR="004F4ECB" w:rsidRDefault="004F4ECB" w:rsidP="007B2EE0">
            <w:pPr>
              <w:pStyle w:val="Default"/>
              <w:numPr>
                <w:ilvl w:val="0"/>
                <w:numId w:val="18"/>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37D99AEF" w14:textId="6AA67055" w:rsidR="004F4ECB" w:rsidRPr="00CC2394" w:rsidRDefault="007B2EE0" w:rsidP="007B2EE0">
            <w:pPr>
              <w:pStyle w:val="Default"/>
              <w:numPr>
                <w:ilvl w:val="0"/>
                <w:numId w:val="18"/>
              </w:numPr>
              <w:jc w:val="both"/>
              <w:rPr>
                <w:rFonts w:asciiTheme="minorHAnsi" w:hAnsiTheme="minorHAnsi" w:cstheme="minorHAnsi"/>
                <w:bCs/>
                <w:sz w:val="20"/>
                <w:szCs w:val="20"/>
              </w:rPr>
            </w:pPr>
            <w:r>
              <w:rPr>
                <w:rFonts w:ascii="Arial" w:hAnsi="Arial" w:cs="Arial"/>
                <w:sz w:val="20"/>
                <w:szCs w:val="20"/>
              </w:rPr>
              <w:t>Para realizar en casa</w:t>
            </w:r>
            <w:r w:rsidR="00B25A6F">
              <w:rPr>
                <w:rFonts w:ascii="Arial" w:hAnsi="Arial" w:cs="Arial"/>
                <w:sz w:val="20"/>
                <w:szCs w:val="20"/>
              </w:rPr>
              <w:t xml:space="preserve">, </w:t>
            </w:r>
            <w:r w:rsidR="00EB4959">
              <w:rPr>
                <w:rFonts w:ascii="Arial" w:hAnsi="Arial" w:cs="Arial"/>
                <w:sz w:val="20"/>
                <w:szCs w:val="20"/>
              </w:rPr>
              <w:t>realizar la lectura</w:t>
            </w:r>
            <w:r w:rsidR="00B25A6F">
              <w:rPr>
                <w:rFonts w:ascii="Arial" w:hAnsi="Arial" w:cs="Arial"/>
                <w:sz w:val="20"/>
                <w:szCs w:val="20"/>
              </w:rPr>
              <w:t xml:space="preserve"> “</w:t>
            </w:r>
            <w:hyperlink r:id="rId57" w:history="1">
              <w:r w:rsidR="00EB4959" w:rsidRPr="00EB4959">
                <w:rPr>
                  <w:rStyle w:val="Hipervnculo"/>
                  <w:rFonts w:ascii="Arial" w:hAnsi="Arial" w:cs="Arial"/>
                  <w:sz w:val="20"/>
                  <w:szCs w:val="20"/>
                </w:rPr>
                <w:t>La noche de Tlatelolc</w:t>
              </w:r>
              <w:r w:rsidR="00B25A6F" w:rsidRPr="00EB4959">
                <w:rPr>
                  <w:rStyle w:val="Hipervnculo"/>
                  <w:rFonts w:ascii="Arial" w:hAnsi="Arial" w:cs="Arial"/>
                  <w:sz w:val="20"/>
                  <w:szCs w:val="20"/>
                </w:rPr>
                <w:t>o</w:t>
              </w:r>
            </w:hyperlink>
            <w:r w:rsidR="00B25A6F">
              <w:rPr>
                <w:rFonts w:ascii="Arial" w:hAnsi="Arial" w:cs="Arial"/>
                <w:sz w:val="20"/>
                <w:szCs w:val="20"/>
              </w:rPr>
              <w:t xml:space="preserve">” y posteriormente hacer la actividad </w:t>
            </w:r>
            <w:hyperlink r:id="rId58" w:history="1">
              <w:r w:rsidR="00B25A6F" w:rsidRPr="00EB4959">
                <w:rPr>
                  <w:rStyle w:val="Hipervnculo"/>
                  <w:rFonts w:ascii="Arial" w:hAnsi="Arial" w:cs="Arial"/>
                  <w:sz w:val="20"/>
                  <w:szCs w:val="20"/>
                </w:rPr>
                <w:t>“¿Qué pasó en el 68?”</w:t>
              </w:r>
            </w:hyperlink>
          </w:p>
          <w:p w14:paraId="32198A02" w14:textId="77777777" w:rsidR="004F4ECB" w:rsidRPr="00412AFB" w:rsidRDefault="004F4ECB" w:rsidP="000E6BC6">
            <w:pPr>
              <w:pStyle w:val="Default"/>
              <w:jc w:val="both"/>
              <w:rPr>
                <w:rFonts w:asciiTheme="minorHAnsi" w:hAnsiTheme="minorHAnsi" w:cstheme="minorHAnsi"/>
                <w:b/>
                <w:sz w:val="20"/>
                <w:szCs w:val="20"/>
              </w:rPr>
            </w:pPr>
          </w:p>
          <w:p w14:paraId="18D037A2" w14:textId="77777777" w:rsidR="004F4ECB" w:rsidRPr="00412AFB" w:rsidRDefault="004F4ECB" w:rsidP="000E6BC6">
            <w:pPr>
              <w:pStyle w:val="Default"/>
              <w:ind w:left="644"/>
              <w:jc w:val="both"/>
              <w:rPr>
                <w:rFonts w:ascii="Arial" w:hAnsi="Arial" w:cs="Arial"/>
                <w:sz w:val="20"/>
                <w:szCs w:val="20"/>
              </w:rPr>
            </w:pPr>
          </w:p>
        </w:tc>
      </w:tr>
      <w:tr w:rsidR="004F4ECB" w:rsidRPr="001015B1" w14:paraId="3D14209C" w14:textId="77777777" w:rsidTr="000E6BC6">
        <w:trPr>
          <w:trHeight w:val="454"/>
        </w:trPr>
        <w:tc>
          <w:tcPr>
            <w:tcW w:w="10768" w:type="dxa"/>
            <w:gridSpan w:val="6"/>
            <w:tcBorders>
              <w:bottom w:val="single" w:sz="4" w:space="0" w:color="auto"/>
            </w:tcBorders>
            <w:shd w:val="clear" w:color="auto" w:fill="1F497D" w:themeFill="text2"/>
            <w:vAlign w:val="center"/>
          </w:tcPr>
          <w:p w14:paraId="35F6186F"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0DA8E14F" w14:textId="77777777" w:rsidTr="000E6BC6">
        <w:trPr>
          <w:trHeight w:val="265"/>
        </w:trPr>
        <w:tc>
          <w:tcPr>
            <w:tcW w:w="2060" w:type="dxa"/>
            <w:gridSpan w:val="2"/>
            <w:tcBorders>
              <w:bottom w:val="single" w:sz="4" w:space="0" w:color="auto"/>
            </w:tcBorders>
            <w:shd w:val="clear" w:color="auto" w:fill="990000"/>
            <w:vAlign w:val="center"/>
          </w:tcPr>
          <w:p w14:paraId="4833C2AF" w14:textId="08F31FB8"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1C3485">
              <w:rPr>
                <w:rFonts w:ascii="Arial" w:hAnsi="Arial" w:cs="Arial"/>
                <w:b/>
                <w:sz w:val="18"/>
                <w:szCs w:val="20"/>
              </w:rPr>
              <w:t>6</w:t>
            </w:r>
          </w:p>
        </w:tc>
        <w:tc>
          <w:tcPr>
            <w:tcW w:w="3171" w:type="dxa"/>
            <w:gridSpan w:val="2"/>
            <w:tcBorders>
              <w:bottom w:val="single" w:sz="4" w:space="0" w:color="auto"/>
            </w:tcBorders>
            <w:vAlign w:val="center"/>
          </w:tcPr>
          <w:p w14:paraId="04C08E64" w14:textId="368E65BD"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Cambios sociales</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6A234B7F" w14:textId="5C78DDC4"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7B2EE0">
              <w:rPr>
                <w:rFonts w:ascii="Arial" w:hAnsi="Arial" w:cs="Arial"/>
                <w:sz w:val="18"/>
                <w:szCs w:val="20"/>
              </w:rPr>
              <w:t>6</w:t>
            </w:r>
            <w:r>
              <w:rPr>
                <w:rFonts w:ascii="Arial" w:hAnsi="Arial" w:cs="Arial"/>
                <w:sz w:val="18"/>
                <w:szCs w:val="20"/>
              </w:rPr>
              <w:t>.3</w:t>
            </w:r>
          </w:p>
        </w:tc>
        <w:tc>
          <w:tcPr>
            <w:tcW w:w="3866" w:type="dxa"/>
            <w:tcBorders>
              <w:bottom w:val="single" w:sz="4" w:space="0" w:color="auto"/>
            </w:tcBorders>
            <w:vAlign w:val="center"/>
          </w:tcPr>
          <w:p w14:paraId="671437AD" w14:textId="4CE7F414" w:rsidR="004F4ECB" w:rsidRPr="001015B1" w:rsidRDefault="001C3485" w:rsidP="000E6BC6">
            <w:pPr>
              <w:pStyle w:val="TableParagraph"/>
              <w:ind w:right="12"/>
              <w:rPr>
                <w:rFonts w:ascii="Arial" w:hAnsi="Arial" w:cs="Arial"/>
                <w:sz w:val="18"/>
                <w:szCs w:val="20"/>
              </w:rPr>
            </w:pPr>
            <w:r>
              <w:rPr>
                <w:rFonts w:ascii="Arial" w:hAnsi="Arial" w:cs="Arial"/>
                <w:sz w:val="18"/>
                <w:szCs w:val="20"/>
              </w:rPr>
              <w:t>Pueblos indígenas y afromexicanos</w:t>
            </w:r>
          </w:p>
        </w:tc>
      </w:tr>
      <w:tr w:rsidR="004F4ECB" w:rsidRPr="001015B1" w14:paraId="60B61DEB" w14:textId="77777777" w:rsidTr="000E6BC6">
        <w:trPr>
          <w:trHeight w:val="454"/>
        </w:trPr>
        <w:tc>
          <w:tcPr>
            <w:tcW w:w="10768" w:type="dxa"/>
            <w:gridSpan w:val="6"/>
            <w:tcBorders>
              <w:bottom w:val="single" w:sz="4" w:space="0" w:color="auto"/>
            </w:tcBorders>
            <w:vAlign w:val="center"/>
          </w:tcPr>
          <w:p w14:paraId="22D85809" w14:textId="77777777" w:rsidR="004F4ECB" w:rsidRPr="001015B1" w:rsidRDefault="004F4ECB" w:rsidP="000E6BC6">
            <w:pPr>
              <w:pStyle w:val="TableParagraph"/>
              <w:ind w:right="12"/>
              <w:jc w:val="center"/>
              <w:rPr>
                <w:rFonts w:ascii="Arial" w:hAnsi="Arial" w:cs="Arial"/>
                <w:sz w:val="20"/>
                <w:szCs w:val="20"/>
              </w:rPr>
            </w:pPr>
            <w:r>
              <w:rPr>
                <w:rFonts w:ascii="Arial" w:hAnsi="Arial" w:cs="Arial"/>
                <w:sz w:val="20"/>
                <w:szCs w:val="20"/>
              </w:rPr>
              <w:t>Progresión de aprendizaje</w:t>
            </w:r>
          </w:p>
        </w:tc>
      </w:tr>
      <w:tr w:rsidR="001C3485" w:rsidRPr="001015B1" w14:paraId="282B451A" w14:textId="77777777" w:rsidTr="000E6BC6">
        <w:trPr>
          <w:trHeight w:val="737"/>
        </w:trPr>
        <w:tc>
          <w:tcPr>
            <w:tcW w:w="10768" w:type="dxa"/>
            <w:gridSpan w:val="6"/>
            <w:tcBorders>
              <w:bottom w:val="single" w:sz="4" w:space="0" w:color="auto"/>
            </w:tcBorders>
            <w:vAlign w:val="center"/>
          </w:tcPr>
          <w:p w14:paraId="45A6B99B" w14:textId="4F40A9B3" w:rsidR="001C3485" w:rsidRPr="00412AFB" w:rsidRDefault="001C3485" w:rsidP="001C3485">
            <w:pPr>
              <w:pStyle w:val="Default"/>
              <w:jc w:val="both"/>
              <w:rPr>
                <w:rFonts w:ascii="Arial" w:hAnsi="Arial" w:cs="Arial"/>
                <w:sz w:val="16"/>
                <w:szCs w:val="16"/>
              </w:rPr>
            </w:pPr>
            <w:r w:rsidRPr="001C3485">
              <w:rPr>
                <w:rFonts w:ascii="Arial" w:hAnsi="Arial" w:cs="Arial"/>
                <w:sz w:val="20"/>
              </w:rPr>
              <w:lastRenderedPageBreak/>
              <w:t>Investiga los diferentes cambios institucionales y normativos a partir de las transformaciones sociales y del Estado, para comprender que la sociedad es un ente con vida y movimiento, es decir dinámico y no estático, donde existen interacciones entre las diversas poblaciones, y que además conlleva a implicaciones, e impactos socioculturales. Muchas de estas transformaciones se gestan a partir de contradicciones que afectan a los individuos o grupos sociales, quienes se organizan y luchan para su reconocimiento social y jurídico, reivindicando sus derechos humanos.</w:t>
            </w:r>
            <w:r>
              <w:rPr>
                <w:rFonts w:ascii="Arial" w:hAnsi="Arial" w:cs="Arial"/>
                <w:sz w:val="20"/>
              </w:rPr>
              <w:br/>
            </w:r>
            <w:r w:rsidRPr="001C3485">
              <w:rPr>
                <w:rFonts w:asciiTheme="minorHAnsi" w:hAnsiTheme="minorHAnsi" w:cstheme="minorBidi"/>
              </w:rPr>
              <w:t xml:space="preserve"> </w:t>
            </w:r>
            <w:r w:rsidRPr="001C3485">
              <w:rPr>
                <w:rFonts w:ascii="Arial" w:hAnsi="Arial" w:cs="Arial"/>
                <w:sz w:val="20"/>
              </w:rPr>
              <w:t>Distingue y opina respecto a las diversas culturas juveniles de las sociedades actuales, en donde es posible identificar una manifestación de la dinámica social del siglo XXI, que ha llevado a transformar y a visibilizar a estos grupos en función de sus gustos, ideología, demandas, problemáticas entre otras, para identificarse como grupo social.</w:t>
            </w:r>
            <w:r>
              <w:rPr>
                <w:rFonts w:ascii="Arial" w:hAnsi="Arial" w:cs="Arial"/>
                <w:sz w:val="20"/>
              </w:rPr>
              <w:br/>
            </w:r>
          </w:p>
        </w:tc>
      </w:tr>
      <w:tr w:rsidR="004F4ECB" w:rsidRPr="001015B1" w14:paraId="6351B39D"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1F06CF76"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54C16DC0" w14:textId="77777777" w:rsidTr="000E6BC6">
        <w:trPr>
          <w:trHeight w:val="454"/>
        </w:trPr>
        <w:tc>
          <w:tcPr>
            <w:tcW w:w="1414" w:type="dxa"/>
            <w:tcBorders>
              <w:top w:val="single" w:sz="4" w:space="0" w:color="auto"/>
            </w:tcBorders>
            <w:vAlign w:val="center"/>
          </w:tcPr>
          <w:p w14:paraId="50646E64"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37EBE2CC"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6F68783C"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15D9849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EF38567" w14:textId="77777777" w:rsidTr="000E6BC6">
        <w:trPr>
          <w:trHeight w:val="2381"/>
        </w:trPr>
        <w:tc>
          <w:tcPr>
            <w:tcW w:w="1414" w:type="dxa"/>
            <w:vAlign w:val="center"/>
          </w:tcPr>
          <w:p w14:paraId="1B9C3C1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53BAE473"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43DAE74B" w14:textId="77777777" w:rsidR="004F4ECB" w:rsidRDefault="004F4ECB" w:rsidP="000E6BC6">
            <w:pPr>
              <w:pStyle w:val="Default"/>
              <w:rPr>
                <w:rFonts w:ascii="Arial" w:hAnsi="Arial" w:cs="Arial"/>
                <w:sz w:val="20"/>
                <w:szCs w:val="20"/>
              </w:rPr>
            </w:pPr>
          </w:p>
          <w:p w14:paraId="3FE80814" w14:textId="2DB2FCF0" w:rsidR="004F4ECB" w:rsidRPr="00412AFB" w:rsidRDefault="00EB4959" w:rsidP="00B25A6F">
            <w:pPr>
              <w:pStyle w:val="Default"/>
              <w:ind w:left="360"/>
              <w:jc w:val="both"/>
              <w:rPr>
                <w:rFonts w:ascii="Arial" w:hAnsi="Arial" w:cs="Arial"/>
                <w:sz w:val="20"/>
                <w:szCs w:val="20"/>
              </w:rPr>
            </w:pPr>
            <w:hyperlink r:id="rId59" w:history="1">
              <w:r w:rsidR="00B25A6F" w:rsidRPr="00EB4959">
                <w:rPr>
                  <w:rStyle w:val="Hipervnculo"/>
                  <w:rFonts w:ascii="Arial" w:hAnsi="Arial" w:cs="Arial"/>
                  <w:sz w:val="20"/>
                  <w:szCs w:val="20"/>
                </w:rPr>
                <w:t>a) Definir qué es un pueblo indígena y problematizar su relación con la identidad nacional</w:t>
              </w:r>
            </w:hyperlink>
          </w:p>
          <w:p w14:paraId="438ACD51" w14:textId="3DBE02B6" w:rsidR="004F4ECB" w:rsidRPr="008A1F43" w:rsidRDefault="00B25A6F" w:rsidP="00B25A6F">
            <w:pPr>
              <w:pStyle w:val="Default"/>
              <w:numPr>
                <w:ilvl w:val="0"/>
                <w:numId w:val="19"/>
              </w:numPr>
              <w:jc w:val="both"/>
              <w:rPr>
                <w:rFonts w:ascii="Arial" w:hAnsi="Arial" w:cs="Arial"/>
                <w:sz w:val="20"/>
                <w:szCs w:val="20"/>
              </w:rPr>
            </w:pPr>
            <w:r>
              <w:rPr>
                <w:rFonts w:ascii="Arial" w:hAnsi="Arial" w:cs="Arial"/>
                <w:sz w:val="20"/>
                <w:szCs w:val="20"/>
              </w:rPr>
              <w:t>De igual forma, definir qué es un pueblo afromexicano y su relación con la identidad nacional</w:t>
            </w:r>
          </w:p>
        </w:tc>
      </w:tr>
      <w:tr w:rsidR="004F4ECB" w:rsidRPr="001015B1" w14:paraId="03E2D85B" w14:textId="77777777" w:rsidTr="000E6BC6">
        <w:trPr>
          <w:trHeight w:val="454"/>
        </w:trPr>
        <w:tc>
          <w:tcPr>
            <w:tcW w:w="1414" w:type="dxa"/>
            <w:vAlign w:val="center"/>
          </w:tcPr>
          <w:p w14:paraId="1F51864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15982A2E"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0996F3E4" w14:textId="77777777" w:rsidR="004F4ECB" w:rsidRDefault="004F4ECB" w:rsidP="000E6BC6">
            <w:pPr>
              <w:pStyle w:val="Default"/>
              <w:jc w:val="both"/>
              <w:rPr>
                <w:rFonts w:ascii="Arial" w:hAnsi="Arial" w:cs="Arial"/>
                <w:sz w:val="20"/>
                <w:szCs w:val="20"/>
              </w:rPr>
            </w:pPr>
          </w:p>
          <w:p w14:paraId="61647416" w14:textId="20694EFB" w:rsidR="004F4ECB" w:rsidRPr="00B25A6F" w:rsidRDefault="00B25A6F" w:rsidP="00B25A6F">
            <w:pPr>
              <w:pStyle w:val="Default"/>
              <w:numPr>
                <w:ilvl w:val="0"/>
                <w:numId w:val="21"/>
              </w:numPr>
              <w:jc w:val="both"/>
              <w:rPr>
                <w:rFonts w:ascii="Arial" w:hAnsi="Arial" w:cs="Arial"/>
                <w:b/>
                <w:sz w:val="20"/>
                <w:szCs w:val="20"/>
              </w:rPr>
            </w:pPr>
            <w:r>
              <w:rPr>
                <w:rFonts w:ascii="Arial" w:hAnsi="Arial" w:cs="Arial"/>
                <w:sz w:val="20"/>
                <w:szCs w:val="20"/>
              </w:rPr>
              <w:t>Describir las geografías donde se encuentran ubicadas cada una de las poblaciones indígenas y afromexicanas</w:t>
            </w:r>
          </w:p>
          <w:p w14:paraId="503FFEE9" w14:textId="6498A107" w:rsidR="00B25A6F" w:rsidRDefault="00B25A6F" w:rsidP="00B25A6F">
            <w:pPr>
              <w:pStyle w:val="Default"/>
              <w:numPr>
                <w:ilvl w:val="0"/>
                <w:numId w:val="21"/>
              </w:numPr>
              <w:jc w:val="both"/>
              <w:rPr>
                <w:rFonts w:ascii="Arial" w:hAnsi="Arial" w:cs="Arial"/>
                <w:b/>
                <w:sz w:val="20"/>
                <w:szCs w:val="20"/>
              </w:rPr>
            </w:pPr>
            <w:r>
              <w:rPr>
                <w:rFonts w:ascii="Arial" w:hAnsi="Arial" w:cs="Arial"/>
                <w:b/>
                <w:sz w:val="20"/>
                <w:szCs w:val="20"/>
              </w:rPr>
              <w:t>Abordar la variedad lingüística de cada una de las poblaciones indígenas y afromexicanas</w:t>
            </w:r>
          </w:p>
          <w:p w14:paraId="4AEDE207" w14:textId="788EC198" w:rsidR="00B25A6F" w:rsidRPr="0078466C" w:rsidRDefault="00B25A6F" w:rsidP="00B25A6F">
            <w:pPr>
              <w:pStyle w:val="Default"/>
              <w:numPr>
                <w:ilvl w:val="0"/>
                <w:numId w:val="21"/>
              </w:numPr>
              <w:jc w:val="both"/>
              <w:rPr>
                <w:rFonts w:ascii="Arial" w:hAnsi="Arial" w:cs="Arial"/>
                <w:b/>
                <w:sz w:val="20"/>
                <w:szCs w:val="20"/>
              </w:rPr>
            </w:pPr>
            <w:r>
              <w:rPr>
                <w:rFonts w:ascii="Arial" w:hAnsi="Arial" w:cs="Arial"/>
                <w:b/>
                <w:sz w:val="20"/>
                <w:szCs w:val="20"/>
              </w:rPr>
              <w:t>Señalar los principales movimientos políticos surgidos de estas poblaciones</w:t>
            </w:r>
          </w:p>
          <w:p w14:paraId="65C64F73" w14:textId="77777777" w:rsidR="004F4ECB" w:rsidRPr="00D0462B" w:rsidRDefault="004F4ECB" w:rsidP="000E6BC6">
            <w:pPr>
              <w:pStyle w:val="Default"/>
              <w:jc w:val="both"/>
              <w:rPr>
                <w:rFonts w:ascii="Arial" w:hAnsi="Arial" w:cs="Arial"/>
                <w:b/>
                <w:sz w:val="20"/>
                <w:szCs w:val="20"/>
              </w:rPr>
            </w:pPr>
          </w:p>
        </w:tc>
      </w:tr>
      <w:tr w:rsidR="004F4ECB" w:rsidRPr="001015B1" w14:paraId="574F3E38" w14:textId="77777777" w:rsidTr="000E6BC6">
        <w:trPr>
          <w:trHeight w:val="454"/>
        </w:trPr>
        <w:tc>
          <w:tcPr>
            <w:tcW w:w="1414" w:type="dxa"/>
            <w:tcBorders>
              <w:bottom w:val="single" w:sz="4" w:space="0" w:color="auto"/>
            </w:tcBorders>
            <w:vAlign w:val="center"/>
          </w:tcPr>
          <w:p w14:paraId="3092CBEA"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0AA593F9"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0D2A6145" w14:textId="77777777" w:rsidR="004F4ECB" w:rsidRDefault="004F4ECB" w:rsidP="000E6BC6">
            <w:pPr>
              <w:pStyle w:val="Default"/>
              <w:jc w:val="both"/>
              <w:rPr>
                <w:rFonts w:ascii="Arial" w:hAnsi="Arial" w:cs="Arial"/>
                <w:sz w:val="20"/>
                <w:szCs w:val="20"/>
              </w:rPr>
            </w:pPr>
          </w:p>
          <w:p w14:paraId="2DE2552E" w14:textId="61663656" w:rsidR="004F4ECB" w:rsidRDefault="004F4ECB" w:rsidP="00B25A6F">
            <w:pPr>
              <w:pStyle w:val="Default"/>
              <w:numPr>
                <w:ilvl w:val="0"/>
                <w:numId w:val="20"/>
              </w:numPr>
              <w:jc w:val="both"/>
              <w:rPr>
                <w:rFonts w:ascii="Arial" w:hAnsi="Arial" w:cs="Arial"/>
                <w:sz w:val="20"/>
                <w:szCs w:val="20"/>
              </w:rPr>
            </w:pPr>
            <w:r>
              <w:rPr>
                <w:rFonts w:ascii="Arial" w:hAnsi="Arial" w:cs="Arial"/>
                <w:sz w:val="20"/>
                <w:szCs w:val="20"/>
              </w:rPr>
              <w:t>Realizar la actividad interactiva llamada “</w:t>
            </w:r>
            <w:hyperlink r:id="rId60" w:history="1">
              <w:r w:rsidR="00B25A6F" w:rsidRPr="00EB4959">
                <w:rPr>
                  <w:rStyle w:val="Hipervnculo"/>
                  <w:rFonts w:ascii="Arial" w:hAnsi="Arial" w:cs="Arial"/>
                  <w:sz w:val="20"/>
                  <w:szCs w:val="20"/>
                </w:rPr>
                <w:t>Resistencias indígenas y afromexicanas</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5EEA99A1" w14:textId="77777777" w:rsidR="004F4ECB" w:rsidRDefault="004F4ECB" w:rsidP="00B25A6F">
            <w:pPr>
              <w:pStyle w:val="Default"/>
              <w:numPr>
                <w:ilvl w:val="0"/>
                <w:numId w:val="20"/>
              </w:numPr>
              <w:jc w:val="both"/>
              <w:rPr>
                <w:rFonts w:ascii="Arial" w:hAnsi="Arial" w:cs="Arial"/>
                <w:sz w:val="20"/>
                <w:szCs w:val="20"/>
              </w:rPr>
            </w:pPr>
            <w:r>
              <w:rPr>
                <w:rFonts w:ascii="Arial" w:hAnsi="Arial" w:cs="Arial"/>
                <w:sz w:val="20"/>
                <w:szCs w:val="20"/>
              </w:rPr>
              <w:t>Revisar cada una de las preguntas y sus respectivas respuestas para disipar las posibles dudas que se pudieran suscitar.</w:t>
            </w:r>
          </w:p>
          <w:p w14:paraId="6914A01C" w14:textId="44A1B96A" w:rsidR="004F4ECB" w:rsidRPr="00AF1F4A" w:rsidRDefault="004F4ECB" w:rsidP="00B25A6F">
            <w:pPr>
              <w:pStyle w:val="Default"/>
              <w:numPr>
                <w:ilvl w:val="0"/>
                <w:numId w:val="20"/>
              </w:numPr>
              <w:jc w:val="both"/>
              <w:rPr>
                <w:rFonts w:ascii="Arial" w:hAnsi="Arial" w:cs="Arial"/>
                <w:sz w:val="20"/>
                <w:szCs w:val="20"/>
              </w:rPr>
            </w:pPr>
            <w:r>
              <w:rPr>
                <w:rFonts w:ascii="Arial" w:hAnsi="Arial" w:cs="Arial"/>
                <w:sz w:val="20"/>
                <w:szCs w:val="20"/>
              </w:rPr>
              <w:t>A modo de trabajo en casa, encargar la lectura “</w:t>
            </w:r>
            <w:hyperlink r:id="rId61" w:history="1">
              <w:r w:rsidR="00B25A6F" w:rsidRPr="00EB4959">
                <w:rPr>
                  <w:rStyle w:val="Hipervnculo"/>
                  <w:rFonts w:ascii="Arial" w:hAnsi="Arial" w:cs="Arial"/>
                  <w:sz w:val="20"/>
                  <w:szCs w:val="20"/>
                </w:rPr>
                <w:t>EZLN</w:t>
              </w:r>
            </w:hyperlink>
            <w:r>
              <w:rPr>
                <w:rFonts w:ascii="Arial" w:hAnsi="Arial" w:cs="Arial"/>
                <w:sz w:val="20"/>
                <w:szCs w:val="20"/>
              </w:rPr>
              <w:t>” y la actividad “</w:t>
            </w:r>
            <w:hyperlink r:id="rId62" w:history="1">
              <w:r w:rsidR="00B25A6F" w:rsidRPr="00EB4959">
                <w:rPr>
                  <w:rStyle w:val="Hipervnculo"/>
                  <w:rFonts w:ascii="Arial" w:hAnsi="Arial" w:cs="Arial"/>
                  <w:sz w:val="20"/>
                  <w:szCs w:val="20"/>
                </w:rPr>
                <w:t>Resistencia armada en Chiapas</w:t>
              </w:r>
            </w:hyperlink>
            <w:r>
              <w:rPr>
                <w:rFonts w:ascii="Arial" w:hAnsi="Arial" w:cs="Arial"/>
                <w:sz w:val="20"/>
                <w:szCs w:val="20"/>
              </w:rPr>
              <w:t>”.</w:t>
            </w:r>
          </w:p>
        </w:tc>
      </w:tr>
    </w:tbl>
    <w:p w14:paraId="1612C157" w14:textId="77777777" w:rsidR="004F4ECB" w:rsidRPr="001015B1" w:rsidRDefault="004F4ECB" w:rsidP="004F4ECB">
      <w:pPr>
        <w:tabs>
          <w:tab w:val="left" w:pos="8760"/>
        </w:tabs>
        <w:spacing w:after="0" w:line="240" w:lineRule="auto"/>
        <w:rPr>
          <w:rFonts w:ascii="Arial" w:hAnsi="Arial" w:cs="Arial"/>
          <w:sz w:val="18"/>
          <w:szCs w:val="18"/>
        </w:rPr>
      </w:pPr>
    </w:p>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26"/>
        <w:gridCol w:w="2545"/>
        <w:gridCol w:w="1671"/>
        <w:gridCol w:w="3866"/>
      </w:tblGrid>
      <w:tr w:rsidR="004F4ECB" w:rsidRPr="001015B1" w14:paraId="5738E0D0" w14:textId="77777777" w:rsidTr="000E6BC6">
        <w:trPr>
          <w:trHeight w:val="227"/>
        </w:trPr>
        <w:tc>
          <w:tcPr>
            <w:tcW w:w="5231" w:type="dxa"/>
            <w:gridSpan w:val="4"/>
            <w:shd w:val="clear" w:color="auto" w:fill="1F497D" w:themeFill="text2"/>
            <w:vAlign w:val="center"/>
          </w:tcPr>
          <w:p w14:paraId="688FD5A9"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710490EE"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60353372" w14:textId="77777777" w:rsidTr="000E6BC6">
        <w:trPr>
          <w:trHeight w:val="510"/>
        </w:trPr>
        <w:tc>
          <w:tcPr>
            <w:tcW w:w="5231" w:type="dxa"/>
            <w:gridSpan w:val="4"/>
            <w:vAlign w:val="center"/>
          </w:tcPr>
          <w:p w14:paraId="3C156A33"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1C97E9D1"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6AA7C6E8" w14:textId="45761EE4" w:rsidR="001C3485" w:rsidRDefault="001C3485" w:rsidP="000E6BC6">
            <w:pPr>
              <w:pStyle w:val="TableParagraph"/>
              <w:ind w:left="110"/>
              <w:jc w:val="both"/>
              <w:rPr>
                <w:rFonts w:ascii="Arial" w:hAnsi="Arial" w:cs="Arial"/>
                <w:sz w:val="20"/>
                <w:szCs w:val="20"/>
              </w:rPr>
            </w:pPr>
            <w:r>
              <w:rPr>
                <w:rFonts w:ascii="Arial" w:hAnsi="Arial" w:cs="Arial"/>
                <w:sz w:val="20"/>
                <w:szCs w:val="20"/>
              </w:rPr>
              <w:t>C4. El Estado</w:t>
            </w:r>
          </w:p>
          <w:p w14:paraId="12EAB400" w14:textId="33B6173A" w:rsidR="001C3485" w:rsidRPr="00412AFB" w:rsidRDefault="001C3485" w:rsidP="000E6BC6">
            <w:pPr>
              <w:pStyle w:val="TableParagraph"/>
              <w:ind w:left="110"/>
              <w:jc w:val="both"/>
              <w:rPr>
                <w:rFonts w:ascii="Arial" w:hAnsi="Arial" w:cs="Arial"/>
                <w:sz w:val="20"/>
                <w:szCs w:val="20"/>
              </w:rPr>
            </w:pPr>
            <w:r>
              <w:rPr>
                <w:rFonts w:ascii="Arial" w:hAnsi="Arial" w:cs="Arial"/>
                <w:sz w:val="20"/>
                <w:szCs w:val="20"/>
              </w:rPr>
              <w:t>C5. Relaciones de poder</w:t>
            </w:r>
          </w:p>
          <w:p w14:paraId="0AF1AEC0" w14:textId="77777777" w:rsidR="004F4ECB" w:rsidRPr="00412AFB" w:rsidRDefault="004F4ECB" w:rsidP="000E6BC6">
            <w:pPr>
              <w:pStyle w:val="TableParagraph"/>
              <w:ind w:left="110"/>
              <w:jc w:val="both"/>
              <w:rPr>
                <w:rFonts w:ascii="Arial" w:hAnsi="Arial" w:cs="Arial"/>
                <w:sz w:val="20"/>
                <w:szCs w:val="20"/>
              </w:rPr>
            </w:pPr>
          </w:p>
        </w:tc>
        <w:tc>
          <w:tcPr>
            <w:tcW w:w="5537" w:type="dxa"/>
            <w:gridSpan w:val="2"/>
            <w:vAlign w:val="center"/>
          </w:tcPr>
          <w:p w14:paraId="74C9BB96"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7A2E6066" w14:textId="77777777"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07A99F82" w14:textId="77777777" w:rsidTr="000E6BC6">
        <w:trPr>
          <w:trHeight w:val="227"/>
        </w:trPr>
        <w:tc>
          <w:tcPr>
            <w:tcW w:w="5231" w:type="dxa"/>
            <w:gridSpan w:val="4"/>
            <w:shd w:val="clear" w:color="auto" w:fill="1F497D" w:themeFill="text2"/>
          </w:tcPr>
          <w:p w14:paraId="74038922"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46B0CCB2"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7BD8A801" w14:textId="77777777" w:rsidTr="000E6BC6">
        <w:trPr>
          <w:trHeight w:val="2381"/>
        </w:trPr>
        <w:tc>
          <w:tcPr>
            <w:tcW w:w="5231" w:type="dxa"/>
            <w:gridSpan w:val="4"/>
            <w:vAlign w:val="center"/>
          </w:tcPr>
          <w:p w14:paraId="115905B6"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1F3CD589" w14:textId="1F7AF269" w:rsidR="004F4ECB" w:rsidRPr="00412AFB" w:rsidRDefault="001C3485" w:rsidP="000E6BC6">
            <w:pPr>
              <w:pStyle w:val="TableParagraph"/>
              <w:ind w:right="12"/>
              <w:jc w:val="both"/>
              <w:rPr>
                <w:rFonts w:ascii="Arial" w:hAnsi="Arial" w:cs="Arial"/>
                <w:sz w:val="20"/>
                <w:szCs w:val="20"/>
              </w:rPr>
            </w:pPr>
            <w:r w:rsidRPr="001C3485">
              <w:rPr>
                <w:rFonts w:ascii="Arial" w:hAnsi="Arial" w:cs="Arial"/>
                <w:sz w:val="20"/>
                <w:szCs w:val="20"/>
                <w:lang w:val="es-MX"/>
              </w:rPr>
              <w:t>M1</w:t>
            </w:r>
            <w:r>
              <w:rPr>
                <w:rFonts w:ascii="Arial" w:hAnsi="Arial" w:cs="Arial"/>
                <w:sz w:val="20"/>
                <w:szCs w:val="20"/>
                <w:lang w:val="es-MX"/>
              </w:rPr>
              <w:t>.</w:t>
            </w:r>
            <w:r w:rsidRPr="001C3485">
              <w:rPr>
                <w:rFonts w:ascii="Arial" w:hAnsi="Arial" w:cs="Arial"/>
                <w:sz w:val="20"/>
                <w:szCs w:val="20"/>
                <w:lang w:val="es-MX"/>
              </w:rPr>
              <w:t xml:space="preserve"> Identifica las relaciones de poder formales e informales que se desarrollan en su contexto, para explicar las dinámicas de poder y sus implicaciones en su sociedad</w:t>
            </w:r>
            <w:r>
              <w:rPr>
                <w:rFonts w:ascii="Arial" w:hAnsi="Arial" w:cs="Arial"/>
                <w:sz w:val="20"/>
                <w:szCs w:val="20"/>
              </w:rPr>
              <w:br/>
            </w:r>
            <w:r w:rsidR="004F4ECB">
              <w:rPr>
                <w:rFonts w:ascii="Arial" w:hAnsi="Arial" w:cs="Arial"/>
                <w:sz w:val="20"/>
                <w:szCs w:val="20"/>
              </w:rPr>
              <w:t xml:space="preserve">M2. </w:t>
            </w:r>
            <w:r w:rsidR="004F4ECB"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r>
              <w:rPr>
                <w:rFonts w:ascii="Arial" w:hAnsi="Arial" w:cs="Arial"/>
                <w:sz w:val="20"/>
                <w:szCs w:val="20"/>
                <w:lang w:val="es-MX"/>
              </w:rPr>
              <w:br/>
            </w:r>
            <w:r w:rsidRPr="001C3485">
              <w:rPr>
                <w:rFonts w:ascii="Arial" w:hAnsi="Arial" w:cs="Arial"/>
                <w:sz w:val="20"/>
                <w:szCs w:val="20"/>
                <w:lang w:val="es-MX"/>
              </w:rPr>
              <w:t>M3 Explica su realidad social para reconocer su potencial como agente de transformación social de sí mismo, su entorno y en diversos ámbitos regionales, nacionales y globales.</w:t>
            </w:r>
          </w:p>
        </w:tc>
      </w:tr>
      <w:tr w:rsidR="004F4ECB" w:rsidRPr="001015B1" w14:paraId="6D71AE3F" w14:textId="77777777" w:rsidTr="000E6BC6">
        <w:trPr>
          <w:trHeight w:val="227"/>
        </w:trPr>
        <w:tc>
          <w:tcPr>
            <w:tcW w:w="10768" w:type="dxa"/>
            <w:gridSpan w:val="6"/>
            <w:shd w:val="clear" w:color="auto" w:fill="1F497D" w:themeFill="text2"/>
            <w:vAlign w:val="center"/>
          </w:tcPr>
          <w:p w14:paraId="41B23A41"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690E1F8D" w14:textId="77777777" w:rsidTr="000E6BC6">
        <w:trPr>
          <w:trHeight w:val="227"/>
        </w:trPr>
        <w:tc>
          <w:tcPr>
            <w:tcW w:w="2060" w:type="dxa"/>
            <w:gridSpan w:val="2"/>
            <w:shd w:val="clear" w:color="auto" w:fill="990000"/>
            <w:vAlign w:val="center"/>
          </w:tcPr>
          <w:p w14:paraId="3D369089" w14:textId="68F42B77"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1C3485">
              <w:rPr>
                <w:rFonts w:ascii="Arial" w:hAnsi="Arial" w:cs="Arial"/>
                <w:b/>
                <w:sz w:val="18"/>
                <w:szCs w:val="20"/>
              </w:rPr>
              <w:t>7</w:t>
            </w:r>
          </w:p>
        </w:tc>
        <w:tc>
          <w:tcPr>
            <w:tcW w:w="3171" w:type="dxa"/>
            <w:gridSpan w:val="2"/>
            <w:vAlign w:val="center"/>
          </w:tcPr>
          <w:p w14:paraId="7153B61A" w14:textId="1252732D"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Cultura, estructura y derechos humanos</w:t>
            </w:r>
            <w:r w:rsidR="004F4ECB" w:rsidRPr="001015B1">
              <w:rPr>
                <w:rFonts w:ascii="Arial" w:hAnsi="Arial" w:cs="Arial"/>
                <w:sz w:val="18"/>
                <w:szCs w:val="20"/>
              </w:rPr>
              <w:t xml:space="preserve"> </w:t>
            </w:r>
          </w:p>
        </w:tc>
        <w:tc>
          <w:tcPr>
            <w:tcW w:w="1671" w:type="dxa"/>
            <w:vAlign w:val="center"/>
          </w:tcPr>
          <w:p w14:paraId="337DF796" w14:textId="47FF2808"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1C3485">
              <w:rPr>
                <w:rFonts w:ascii="Arial" w:hAnsi="Arial" w:cs="Arial"/>
                <w:sz w:val="18"/>
                <w:szCs w:val="20"/>
              </w:rPr>
              <w:t>7</w:t>
            </w:r>
            <w:r w:rsidRPr="001015B1">
              <w:rPr>
                <w:rFonts w:ascii="Arial" w:hAnsi="Arial" w:cs="Arial"/>
                <w:sz w:val="18"/>
                <w:szCs w:val="20"/>
              </w:rPr>
              <w:t>.1</w:t>
            </w:r>
          </w:p>
        </w:tc>
        <w:tc>
          <w:tcPr>
            <w:tcW w:w="3866" w:type="dxa"/>
            <w:vAlign w:val="center"/>
          </w:tcPr>
          <w:p w14:paraId="028FFDF4" w14:textId="1ADF94FF"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Cultura: costumbres y tradiciones</w:t>
            </w:r>
            <w:r w:rsidR="004F4ECB" w:rsidRPr="001015B1">
              <w:rPr>
                <w:rFonts w:ascii="Arial" w:hAnsi="Arial" w:cs="Arial"/>
                <w:sz w:val="18"/>
                <w:szCs w:val="20"/>
              </w:rPr>
              <w:t xml:space="preserve"> </w:t>
            </w:r>
          </w:p>
        </w:tc>
      </w:tr>
      <w:tr w:rsidR="004F4ECB" w:rsidRPr="001015B1" w14:paraId="10DE583A" w14:textId="77777777" w:rsidTr="000E6BC6">
        <w:trPr>
          <w:trHeight w:val="402"/>
        </w:trPr>
        <w:tc>
          <w:tcPr>
            <w:tcW w:w="10768" w:type="dxa"/>
            <w:gridSpan w:val="6"/>
            <w:vAlign w:val="center"/>
          </w:tcPr>
          <w:p w14:paraId="5DDD60FB"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2A86ECD6" w14:textId="77777777" w:rsidTr="000E6BC6">
        <w:trPr>
          <w:trHeight w:val="717"/>
        </w:trPr>
        <w:tc>
          <w:tcPr>
            <w:tcW w:w="10768" w:type="dxa"/>
            <w:gridSpan w:val="6"/>
            <w:vAlign w:val="center"/>
          </w:tcPr>
          <w:p w14:paraId="3CEB50C8" w14:textId="52FD3765" w:rsidR="004F4ECB" w:rsidRDefault="008867B0" w:rsidP="000E6BC6">
            <w:pPr>
              <w:pStyle w:val="TableParagraph"/>
              <w:ind w:right="12"/>
              <w:rPr>
                <w:rFonts w:ascii="Arial" w:hAnsi="Arial" w:cs="Arial"/>
                <w:sz w:val="20"/>
              </w:rPr>
            </w:pPr>
            <w:r w:rsidRPr="008867B0">
              <w:rPr>
                <w:rFonts w:ascii="Arial" w:hAnsi="Arial" w:cs="Arial"/>
                <w:sz w:val="20"/>
                <w:lang w:val="es-MX"/>
              </w:rPr>
              <w:lastRenderedPageBreak/>
              <w:t>Identifica, distingue, investiga además de valorar las costumbres y tradiciones de las diferentes comunidades, para explicar cómo influyen éstas en su organización social, normas y relaciones de poder, y a la vez determinan la forma en cómo son satisfechas las necesidades tanto materiales como afectivas.</w:t>
            </w:r>
            <w:r>
              <w:rPr>
                <w:rFonts w:ascii="Arial" w:hAnsi="Arial" w:cs="Arial"/>
                <w:sz w:val="20"/>
                <w:lang w:val="es-MX"/>
              </w:rPr>
              <w:br/>
            </w:r>
          </w:p>
        </w:tc>
      </w:tr>
      <w:tr w:rsidR="004F4ECB" w:rsidRPr="001015B1" w14:paraId="38AA3A80" w14:textId="77777777" w:rsidTr="000E6BC6">
        <w:trPr>
          <w:trHeight w:val="283"/>
        </w:trPr>
        <w:tc>
          <w:tcPr>
            <w:tcW w:w="10768" w:type="dxa"/>
            <w:gridSpan w:val="6"/>
            <w:shd w:val="clear" w:color="auto" w:fill="C6D9F1" w:themeFill="text2" w:themeFillTint="33"/>
            <w:vAlign w:val="center"/>
          </w:tcPr>
          <w:p w14:paraId="1538A1F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2433CBD6" w14:textId="77777777" w:rsidTr="000E6BC6">
        <w:trPr>
          <w:trHeight w:val="397"/>
        </w:trPr>
        <w:tc>
          <w:tcPr>
            <w:tcW w:w="1414" w:type="dxa"/>
            <w:vAlign w:val="center"/>
          </w:tcPr>
          <w:p w14:paraId="75931C0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vAlign w:val="center"/>
          </w:tcPr>
          <w:p w14:paraId="27A86A4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0302F9B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3D3EBAC9" w14:textId="77777777" w:rsidTr="000E6BC6">
        <w:trPr>
          <w:trHeight w:val="454"/>
        </w:trPr>
        <w:tc>
          <w:tcPr>
            <w:tcW w:w="1414" w:type="dxa"/>
            <w:vAlign w:val="center"/>
          </w:tcPr>
          <w:p w14:paraId="721F941A"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4081A59A"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48BADE09" w14:textId="1F1EA0C1" w:rsidR="004F4ECB" w:rsidRPr="00412AFB" w:rsidRDefault="00EB4959" w:rsidP="000E6BC6">
            <w:pPr>
              <w:pStyle w:val="Default"/>
              <w:jc w:val="both"/>
              <w:rPr>
                <w:rFonts w:ascii="Arial" w:hAnsi="Arial" w:cs="Arial"/>
                <w:sz w:val="20"/>
                <w:szCs w:val="20"/>
              </w:rPr>
            </w:pPr>
            <w:hyperlink r:id="rId63" w:history="1">
              <w:r w:rsidR="004F4ECB" w:rsidRPr="00EB4959">
                <w:rPr>
                  <w:rStyle w:val="Hipervnculo"/>
                  <w:rFonts w:ascii="Arial" w:hAnsi="Arial" w:cs="Arial"/>
                  <w:sz w:val="20"/>
                  <w:szCs w:val="20"/>
                </w:rPr>
                <w:t xml:space="preserve">a) </w:t>
              </w:r>
              <w:r w:rsidR="00B25A6F" w:rsidRPr="00EB4959">
                <w:rPr>
                  <w:rStyle w:val="Hipervnculo"/>
                  <w:rFonts w:ascii="Arial" w:hAnsi="Arial" w:cs="Arial"/>
                  <w:sz w:val="20"/>
                  <w:szCs w:val="20"/>
                </w:rPr>
                <w:t>Definir el concepto de cultura</w:t>
              </w:r>
              <w:r w:rsidR="004F4ECB" w:rsidRPr="00EB4959">
                <w:rPr>
                  <w:rStyle w:val="Hipervnculo"/>
                  <w:rFonts w:ascii="Arial" w:hAnsi="Arial" w:cs="Arial"/>
                  <w:sz w:val="20"/>
                  <w:szCs w:val="20"/>
                </w:rPr>
                <w:t>.</w:t>
              </w:r>
            </w:hyperlink>
          </w:p>
          <w:p w14:paraId="43E4D7FC" w14:textId="616AC3CE"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 xml:space="preserve">Abordar </w:t>
            </w:r>
            <w:r w:rsidR="00B25A6F">
              <w:rPr>
                <w:rFonts w:ascii="Arial" w:hAnsi="Arial" w:cs="Arial"/>
                <w:sz w:val="20"/>
                <w:szCs w:val="20"/>
              </w:rPr>
              <w:t>ejemplos de nuestra propia cultura de manera nacional y local</w:t>
            </w:r>
          </w:p>
        </w:tc>
      </w:tr>
      <w:tr w:rsidR="004F4ECB" w:rsidRPr="001015B1" w14:paraId="29717811" w14:textId="77777777" w:rsidTr="000E6BC6">
        <w:trPr>
          <w:trHeight w:val="454"/>
        </w:trPr>
        <w:tc>
          <w:tcPr>
            <w:tcW w:w="1414" w:type="dxa"/>
            <w:vAlign w:val="center"/>
          </w:tcPr>
          <w:p w14:paraId="2A907B80"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03DEA61C"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1AC07844" w14:textId="64D2767B" w:rsidR="004F4ECB" w:rsidRDefault="00837181" w:rsidP="00837181">
            <w:pPr>
              <w:pStyle w:val="Default"/>
              <w:numPr>
                <w:ilvl w:val="0"/>
                <w:numId w:val="22"/>
              </w:numPr>
              <w:jc w:val="both"/>
              <w:rPr>
                <w:rFonts w:ascii="Arial" w:hAnsi="Arial" w:cs="Arial"/>
                <w:sz w:val="20"/>
                <w:szCs w:val="20"/>
              </w:rPr>
            </w:pPr>
            <w:r>
              <w:rPr>
                <w:rFonts w:ascii="Arial" w:hAnsi="Arial" w:cs="Arial"/>
                <w:sz w:val="20"/>
                <w:szCs w:val="20"/>
              </w:rPr>
              <w:t>Abordar las principales diferencias culturales entre nuestra propia nación</w:t>
            </w:r>
          </w:p>
          <w:p w14:paraId="120B98C4" w14:textId="77777777" w:rsidR="00837181" w:rsidRPr="00837181" w:rsidRDefault="00837181" w:rsidP="00837181">
            <w:pPr>
              <w:pStyle w:val="Default"/>
              <w:numPr>
                <w:ilvl w:val="0"/>
                <w:numId w:val="22"/>
              </w:numPr>
              <w:jc w:val="both"/>
              <w:rPr>
                <w:rFonts w:ascii="Arial" w:hAnsi="Arial" w:cs="Arial"/>
                <w:bCs/>
                <w:sz w:val="20"/>
                <w:szCs w:val="20"/>
              </w:rPr>
            </w:pPr>
            <w:r>
              <w:rPr>
                <w:rFonts w:ascii="Arial" w:hAnsi="Arial" w:cs="Arial"/>
                <w:sz w:val="20"/>
                <w:szCs w:val="20"/>
              </w:rPr>
              <w:t>Comprender la noción de multiculturalismo</w:t>
            </w:r>
          </w:p>
          <w:p w14:paraId="244786C4" w14:textId="77777777" w:rsidR="00837181" w:rsidRPr="00837181" w:rsidRDefault="00837181" w:rsidP="00837181">
            <w:pPr>
              <w:pStyle w:val="Default"/>
              <w:numPr>
                <w:ilvl w:val="0"/>
                <w:numId w:val="22"/>
              </w:numPr>
              <w:jc w:val="both"/>
              <w:rPr>
                <w:rFonts w:ascii="Arial" w:hAnsi="Arial" w:cs="Arial"/>
                <w:bCs/>
                <w:sz w:val="20"/>
                <w:szCs w:val="20"/>
              </w:rPr>
            </w:pPr>
            <w:r>
              <w:rPr>
                <w:rFonts w:ascii="Arial" w:hAnsi="Arial" w:cs="Arial"/>
                <w:sz w:val="20"/>
                <w:szCs w:val="20"/>
              </w:rPr>
              <w:t>Repensar la cultura en el contexto de la globalización</w:t>
            </w:r>
          </w:p>
          <w:p w14:paraId="2ECA7EDC" w14:textId="28531C4A" w:rsidR="00837181" w:rsidRPr="004E21C1" w:rsidRDefault="00837181" w:rsidP="00837181">
            <w:pPr>
              <w:pStyle w:val="Default"/>
              <w:numPr>
                <w:ilvl w:val="0"/>
                <w:numId w:val="22"/>
              </w:numPr>
              <w:jc w:val="both"/>
              <w:rPr>
                <w:rFonts w:ascii="Arial" w:hAnsi="Arial" w:cs="Arial"/>
                <w:bCs/>
                <w:sz w:val="20"/>
                <w:szCs w:val="20"/>
              </w:rPr>
            </w:pPr>
            <w:r>
              <w:rPr>
                <w:rFonts w:ascii="Arial" w:hAnsi="Arial" w:cs="Arial"/>
                <w:sz w:val="20"/>
                <w:szCs w:val="20"/>
              </w:rPr>
              <w:t>Traer a la luz el rescate de las tradiciones que le dan identidad a las personas</w:t>
            </w:r>
          </w:p>
        </w:tc>
      </w:tr>
      <w:tr w:rsidR="004F4ECB" w:rsidRPr="001015B1" w14:paraId="256761BE" w14:textId="77777777" w:rsidTr="000E6BC6">
        <w:trPr>
          <w:trHeight w:val="454"/>
        </w:trPr>
        <w:tc>
          <w:tcPr>
            <w:tcW w:w="1414" w:type="dxa"/>
            <w:tcBorders>
              <w:bottom w:val="single" w:sz="4" w:space="0" w:color="auto"/>
            </w:tcBorders>
            <w:vAlign w:val="center"/>
          </w:tcPr>
          <w:p w14:paraId="0117FC38"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1033B43B"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2A9604A4" w14:textId="37B16E7B"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xml:space="preserve">! Llamada </w:t>
            </w:r>
            <w:hyperlink r:id="rId64" w:history="1">
              <w:r w:rsidRPr="00EB4959">
                <w:rPr>
                  <w:rStyle w:val="Hipervnculo"/>
                  <w:rFonts w:ascii="Arial" w:hAnsi="Arial" w:cs="Arial"/>
                  <w:sz w:val="20"/>
                  <w:szCs w:val="20"/>
                </w:rPr>
                <w:t>“</w:t>
              </w:r>
              <w:r w:rsidR="00837181" w:rsidRPr="00EB4959">
                <w:rPr>
                  <w:rStyle w:val="Hipervnculo"/>
                  <w:rFonts w:ascii="Arial" w:hAnsi="Arial" w:cs="Arial"/>
                  <w:sz w:val="20"/>
                  <w:szCs w:val="20"/>
                </w:rPr>
                <w:t>Costumbres y tradiciones</w:t>
              </w:r>
              <w:r w:rsidRPr="00EB4959">
                <w:rPr>
                  <w:rStyle w:val="Hipervnculo"/>
                  <w:rFonts w:ascii="Arial" w:hAnsi="Arial" w:cs="Arial"/>
                  <w:sz w:val="20"/>
                  <w:szCs w:val="20"/>
                </w:rPr>
                <w:t>”</w:t>
              </w:r>
            </w:hyperlink>
            <w:r>
              <w:rPr>
                <w:rFonts w:ascii="Arial" w:hAnsi="Arial" w:cs="Arial"/>
                <w:sz w:val="20"/>
                <w:szCs w:val="20"/>
              </w:rPr>
              <w:t>.</w:t>
            </w:r>
          </w:p>
          <w:p w14:paraId="583CD850" w14:textId="77777777"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31435742" w14:textId="77777777"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7F774734" w14:textId="09921103"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 xml:space="preserve">d) A modo de trabajo en casa, encargar </w:t>
            </w:r>
            <w:r w:rsidR="00837181">
              <w:rPr>
                <w:rFonts w:ascii="Arial" w:hAnsi="Arial" w:cs="Arial"/>
                <w:sz w:val="20"/>
                <w:szCs w:val="20"/>
              </w:rPr>
              <w:t>el vídeo</w:t>
            </w:r>
            <w:r>
              <w:rPr>
                <w:rFonts w:ascii="Arial" w:hAnsi="Arial" w:cs="Arial"/>
                <w:sz w:val="20"/>
                <w:szCs w:val="20"/>
              </w:rPr>
              <w:t xml:space="preserve"> “</w:t>
            </w:r>
            <w:hyperlink r:id="rId65" w:history="1">
              <w:r w:rsidR="00837181" w:rsidRPr="00EB4959">
                <w:rPr>
                  <w:rStyle w:val="Hipervnculo"/>
                  <w:rFonts w:ascii="Arial" w:hAnsi="Arial" w:cs="Arial"/>
                  <w:sz w:val="20"/>
                  <w:szCs w:val="20"/>
                </w:rPr>
                <w:t>La cultura: Levi-Strauss</w:t>
              </w:r>
            </w:hyperlink>
            <w:r>
              <w:rPr>
                <w:rFonts w:ascii="Arial" w:hAnsi="Arial" w:cs="Arial"/>
                <w:sz w:val="20"/>
                <w:szCs w:val="20"/>
              </w:rPr>
              <w:t xml:space="preserve">” y realizar la actividad </w:t>
            </w:r>
            <w:hyperlink r:id="rId66" w:history="1">
              <w:r w:rsidRPr="00EB4959">
                <w:rPr>
                  <w:rStyle w:val="Hipervnculo"/>
                  <w:rFonts w:ascii="Arial" w:hAnsi="Arial" w:cs="Arial"/>
                  <w:sz w:val="20"/>
                  <w:szCs w:val="20"/>
                </w:rPr>
                <w:t>“</w:t>
              </w:r>
              <w:r w:rsidR="00837181" w:rsidRPr="00EB4959">
                <w:rPr>
                  <w:rStyle w:val="Hipervnculo"/>
                  <w:rFonts w:ascii="Arial" w:hAnsi="Arial" w:cs="Arial"/>
                  <w:sz w:val="20"/>
                  <w:szCs w:val="20"/>
                </w:rPr>
                <w:t>¿Es necesario repensar los Derechos Humanos?”</w:t>
              </w:r>
            </w:hyperlink>
          </w:p>
          <w:p w14:paraId="1DF399FE" w14:textId="77777777" w:rsidR="004F4ECB" w:rsidRPr="00412AFB" w:rsidRDefault="004F4ECB" w:rsidP="000E6BC6">
            <w:pPr>
              <w:pStyle w:val="Default"/>
              <w:jc w:val="both"/>
              <w:rPr>
                <w:rFonts w:ascii="Arial" w:hAnsi="Arial" w:cs="Arial"/>
                <w:b/>
                <w:sz w:val="20"/>
                <w:szCs w:val="20"/>
              </w:rPr>
            </w:pPr>
          </w:p>
        </w:tc>
      </w:tr>
      <w:tr w:rsidR="004F4ECB" w:rsidRPr="001015B1" w14:paraId="28C09E81" w14:textId="77777777" w:rsidTr="000E6BC6">
        <w:trPr>
          <w:trHeight w:val="454"/>
        </w:trPr>
        <w:tc>
          <w:tcPr>
            <w:tcW w:w="10768" w:type="dxa"/>
            <w:gridSpan w:val="6"/>
            <w:tcBorders>
              <w:bottom w:val="single" w:sz="4" w:space="0" w:color="auto"/>
            </w:tcBorders>
            <w:shd w:val="clear" w:color="auto" w:fill="1F497D" w:themeFill="text2"/>
            <w:vAlign w:val="center"/>
          </w:tcPr>
          <w:p w14:paraId="0A1D7FE8"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20DE9025" w14:textId="77777777" w:rsidTr="000E6BC6">
        <w:trPr>
          <w:trHeight w:val="265"/>
        </w:trPr>
        <w:tc>
          <w:tcPr>
            <w:tcW w:w="2060" w:type="dxa"/>
            <w:gridSpan w:val="2"/>
            <w:tcBorders>
              <w:bottom w:val="single" w:sz="4" w:space="0" w:color="auto"/>
            </w:tcBorders>
            <w:shd w:val="clear" w:color="auto" w:fill="990000"/>
            <w:vAlign w:val="center"/>
          </w:tcPr>
          <w:p w14:paraId="008D8FB0" w14:textId="52671BDF"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1C3485">
              <w:rPr>
                <w:rFonts w:ascii="Arial" w:hAnsi="Arial" w:cs="Arial"/>
                <w:b/>
                <w:sz w:val="18"/>
                <w:szCs w:val="20"/>
              </w:rPr>
              <w:t>7</w:t>
            </w:r>
          </w:p>
        </w:tc>
        <w:tc>
          <w:tcPr>
            <w:tcW w:w="3171" w:type="dxa"/>
            <w:gridSpan w:val="2"/>
            <w:tcBorders>
              <w:bottom w:val="single" w:sz="4" w:space="0" w:color="auto"/>
            </w:tcBorders>
            <w:vAlign w:val="center"/>
          </w:tcPr>
          <w:p w14:paraId="51CDF7BA" w14:textId="2C5839F3" w:rsidR="004F4ECB" w:rsidRPr="001015B1" w:rsidRDefault="001C3485" w:rsidP="000E6BC6">
            <w:pPr>
              <w:pStyle w:val="TableParagraph"/>
              <w:ind w:right="12"/>
              <w:jc w:val="center"/>
              <w:rPr>
                <w:rFonts w:ascii="Arial" w:hAnsi="Arial" w:cs="Arial"/>
                <w:sz w:val="18"/>
                <w:szCs w:val="20"/>
              </w:rPr>
            </w:pPr>
            <w:r>
              <w:rPr>
                <w:rFonts w:ascii="Arial" w:hAnsi="Arial" w:cs="Arial"/>
                <w:sz w:val="18"/>
                <w:szCs w:val="20"/>
              </w:rPr>
              <w:t>Cultura, estructura y derechos humanos</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65A57B87" w14:textId="42D98E91"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1C3485">
              <w:rPr>
                <w:rFonts w:ascii="Arial" w:hAnsi="Arial" w:cs="Arial"/>
                <w:sz w:val="18"/>
                <w:szCs w:val="20"/>
              </w:rPr>
              <w:t>7</w:t>
            </w:r>
            <w:r>
              <w:rPr>
                <w:rFonts w:ascii="Arial" w:hAnsi="Arial" w:cs="Arial"/>
                <w:sz w:val="18"/>
                <w:szCs w:val="20"/>
              </w:rPr>
              <w:t>.2</w:t>
            </w:r>
          </w:p>
        </w:tc>
        <w:tc>
          <w:tcPr>
            <w:tcW w:w="3866" w:type="dxa"/>
            <w:tcBorders>
              <w:bottom w:val="single" w:sz="4" w:space="0" w:color="auto"/>
            </w:tcBorders>
            <w:vAlign w:val="center"/>
          </w:tcPr>
          <w:p w14:paraId="1880D0FF" w14:textId="3B23191B" w:rsidR="004F4ECB" w:rsidRPr="001015B1" w:rsidRDefault="001C3485" w:rsidP="000E6BC6">
            <w:pPr>
              <w:pStyle w:val="TableParagraph"/>
              <w:ind w:right="12"/>
              <w:rPr>
                <w:rFonts w:ascii="Arial" w:hAnsi="Arial" w:cs="Arial"/>
                <w:sz w:val="18"/>
                <w:szCs w:val="20"/>
              </w:rPr>
            </w:pPr>
            <w:r>
              <w:rPr>
                <w:rFonts w:ascii="Arial" w:hAnsi="Arial" w:cs="Arial"/>
                <w:sz w:val="18"/>
                <w:szCs w:val="20"/>
              </w:rPr>
              <w:t>Estructura social</w:t>
            </w:r>
          </w:p>
        </w:tc>
      </w:tr>
      <w:tr w:rsidR="004F4ECB" w:rsidRPr="001015B1" w14:paraId="362A7280" w14:textId="77777777" w:rsidTr="000E6BC6">
        <w:trPr>
          <w:trHeight w:val="514"/>
        </w:trPr>
        <w:tc>
          <w:tcPr>
            <w:tcW w:w="10768" w:type="dxa"/>
            <w:gridSpan w:val="6"/>
            <w:tcBorders>
              <w:bottom w:val="single" w:sz="4" w:space="0" w:color="auto"/>
            </w:tcBorders>
            <w:vAlign w:val="center"/>
          </w:tcPr>
          <w:p w14:paraId="154C9630"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1FEF01DC" w14:textId="77777777" w:rsidTr="000E6BC6">
        <w:trPr>
          <w:trHeight w:val="732"/>
        </w:trPr>
        <w:tc>
          <w:tcPr>
            <w:tcW w:w="10768" w:type="dxa"/>
            <w:gridSpan w:val="6"/>
            <w:tcBorders>
              <w:bottom w:val="single" w:sz="4" w:space="0" w:color="auto"/>
            </w:tcBorders>
            <w:vAlign w:val="center"/>
          </w:tcPr>
          <w:p w14:paraId="157761C8" w14:textId="23D8CFE5" w:rsidR="004F4ECB" w:rsidRPr="008F5F87" w:rsidRDefault="008867B0" w:rsidP="000E6BC6">
            <w:pPr>
              <w:pStyle w:val="Default"/>
              <w:jc w:val="both"/>
              <w:rPr>
                <w:rFonts w:ascii="Arial" w:hAnsi="Arial" w:cs="Arial"/>
                <w:sz w:val="20"/>
              </w:rPr>
            </w:pPr>
            <w:r w:rsidRPr="008867B0">
              <w:rPr>
                <w:rFonts w:ascii="Arial" w:hAnsi="Arial" w:cs="Arial"/>
                <w:sz w:val="20"/>
              </w:rPr>
              <w:t>Identifica, distingue, investiga además de valorar las costumbres y tradiciones de las diferentes comunidades, para explicar cómo influyen éstas en su organización social, normas y relaciones de poder, y a la vez determinan la forma en cómo son satisfechas las necesidades tanto materiales como afectivas.</w:t>
            </w:r>
          </w:p>
        </w:tc>
      </w:tr>
      <w:tr w:rsidR="004F4ECB" w:rsidRPr="001015B1" w14:paraId="0BAA327E"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2F272459"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77AFB3D1" w14:textId="77777777" w:rsidTr="000E6BC6">
        <w:trPr>
          <w:trHeight w:val="454"/>
        </w:trPr>
        <w:tc>
          <w:tcPr>
            <w:tcW w:w="1414" w:type="dxa"/>
            <w:tcBorders>
              <w:top w:val="single" w:sz="4" w:space="0" w:color="auto"/>
            </w:tcBorders>
            <w:vAlign w:val="center"/>
          </w:tcPr>
          <w:p w14:paraId="1B5FBC2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42C2F139"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4BAD009B"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46FD1F89"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54AC33D9" w14:textId="77777777" w:rsidTr="000E6BC6">
        <w:trPr>
          <w:trHeight w:val="454"/>
        </w:trPr>
        <w:tc>
          <w:tcPr>
            <w:tcW w:w="1414" w:type="dxa"/>
            <w:vAlign w:val="center"/>
          </w:tcPr>
          <w:p w14:paraId="2A924C18"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497DEF3D"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7F4FCBAD" w14:textId="77777777" w:rsidR="004F4ECB" w:rsidRDefault="004F4ECB" w:rsidP="000E6BC6">
            <w:pPr>
              <w:pStyle w:val="Default"/>
              <w:jc w:val="both"/>
              <w:rPr>
                <w:rFonts w:ascii="Arial" w:hAnsi="Arial" w:cs="Arial"/>
                <w:sz w:val="20"/>
                <w:szCs w:val="20"/>
              </w:rPr>
            </w:pPr>
          </w:p>
          <w:p w14:paraId="3345A7DB" w14:textId="6C600C1A" w:rsidR="004F4ECB" w:rsidRDefault="00E06B20" w:rsidP="00837181">
            <w:pPr>
              <w:pStyle w:val="Default"/>
              <w:jc w:val="both"/>
              <w:rPr>
                <w:rFonts w:ascii="Arial" w:hAnsi="Arial" w:cs="Arial"/>
                <w:sz w:val="20"/>
                <w:szCs w:val="20"/>
              </w:rPr>
            </w:pPr>
            <w:hyperlink r:id="rId67" w:history="1">
              <w:r w:rsidR="00837181" w:rsidRPr="00E06B20">
                <w:rPr>
                  <w:rStyle w:val="Hipervnculo"/>
                  <w:rFonts w:ascii="Arial" w:hAnsi="Arial" w:cs="Arial"/>
                  <w:sz w:val="20"/>
                  <w:szCs w:val="20"/>
                </w:rPr>
                <w:t xml:space="preserve">a) </w:t>
              </w:r>
              <w:r w:rsidR="004F4ECB" w:rsidRPr="00E06B20">
                <w:rPr>
                  <w:rStyle w:val="Hipervnculo"/>
                  <w:rFonts w:ascii="Arial" w:hAnsi="Arial" w:cs="Arial"/>
                  <w:sz w:val="20"/>
                  <w:szCs w:val="20"/>
                </w:rPr>
                <w:t xml:space="preserve">Definir </w:t>
              </w:r>
              <w:r w:rsidR="00837181" w:rsidRPr="00E06B20">
                <w:rPr>
                  <w:rStyle w:val="Hipervnculo"/>
                  <w:rFonts w:ascii="Arial" w:hAnsi="Arial" w:cs="Arial"/>
                  <w:sz w:val="20"/>
                  <w:szCs w:val="20"/>
                </w:rPr>
                <w:t>la noción de “estructura</w:t>
              </w:r>
              <w:r w:rsidR="00274D71" w:rsidRPr="00E06B20">
                <w:rPr>
                  <w:rStyle w:val="Hipervnculo"/>
                  <w:rFonts w:ascii="Arial" w:hAnsi="Arial" w:cs="Arial"/>
                  <w:sz w:val="20"/>
                  <w:szCs w:val="20"/>
                </w:rPr>
                <w:t xml:space="preserve"> social</w:t>
              </w:r>
              <w:r w:rsidR="00837181" w:rsidRPr="00E06B20">
                <w:rPr>
                  <w:rStyle w:val="Hipervnculo"/>
                  <w:rFonts w:ascii="Arial" w:hAnsi="Arial" w:cs="Arial"/>
                  <w:sz w:val="20"/>
                  <w:szCs w:val="20"/>
                </w:rPr>
                <w:t>”</w:t>
              </w:r>
            </w:hyperlink>
          </w:p>
          <w:p w14:paraId="06DCF214" w14:textId="74330D38" w:rsidR="004F4ECB" w:rsidRPr="00891DE8" w:rsidRDefault="00837181" w:rsidP="00837181">
            <w:pPr>
              <w:pStyle w:val="Default"/>
              <w:jc w:val="both"/>
              <w:rPr>
                <w:rFonts w:ascii="Arial" w:hAnsi="Arial" w:cs="Arial"/>
                <w:sz w:val="20"/>
                <w:szCs w:val="20"/>
              </w:rPr>
            </w:pPr>
            <w:r>
              <w:rPr>
                <w:rFonts w:ascii="Arial" w:hAnsi="Arial" w:cs="Arial"/>
                <w:sz w:val="20"/>
                <w:szCs w:val="20"/>
              </w:rPr>
              <w:t xml:space="preserve">b) </w:t>
            </w:r>
            <w:r w:rsidR="00274D71">
              <w:rPr>
                <w:rFonts w:ascii="Arial" w:hAnsi="Arial" w:cs="Arial"/>
                <w:sz w:val="20"/>
                <w:szCs w:val="20"/>
              </w:rPr>
              <w:t>Describir la importancia de la organización social y su estructura</w:t>
            </w:r>
          </w:p>
          <w:p w14:paraId="653F9E63" w14:textId="77777777" w:rsidR="004F4ECB" w:rsidRPr="00412AFB" w:rsidRDefault="004F4ECB" w:rsidP="000E6BC6">
            <w:pPr>
              <w:pStyle w:val="Default"/>
              <w:jc w:val="both"/>
              <w:rPr>
                <w:rFonts w:ascii="Arial" w:hAnsi="Arial" w:cs="Arial"/>
                <w:sz w:val="20"/>
                <w:szCs w:val="20"/>
              </w:rPr>
            </w:pPr>
          </w:p>
        </w:tc>
      </w:tr>
      <w:tr w:rsidR="004F4ECB" w:rsidRPr="001015B1" w14:paraId="7CE6155B" w14:textId="77777777" w:rsidTr="000E6BC6">
        <w:trPr>
          <w:trHeight w:val="454"/>
        </w:trPr>
        <w:tc>
          <w:tcPr>
            <w:tcW w:w="1414" w:type="dxa"/>
            <w:vAlign w:val="center"/>
          </w:tcPr>
          <w:p w14:paraId="6D4DFDA5"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64089FC5"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39E63A15" w14:textId="77777777" w:rsidR="004F4ECB" w:rsidRDefault="004F4ECB" w:rsidP="000E6BC6">
            <w:pPr>
              <w:pStyle w:val="Default"/>
              <w:jc w:val="both"/>
              <w:rPr>
                <w:rFonts w:ascii="Arial" w:hAnsi="Arial" w:cs="Arial"/>
                <w:sz w:val="20"/>
                <w:szCs w:val="20"/>
              </w:rPr>
            </w:pPr>
          </w:p>
          <w:p w14:paraId="504F1896" w14:textId="15711900" w:rsidR="004F4ECB" w:rsidRDefault="00274D71" w:rsidP="00837181">
            <w:pPr>
              <w:pStyle w:val="Default"/>
              <w:numPr>
                <w:ilvl w:val="0"/>
                <w:numId w:val="24"/>
              </w:numPr>
              <w:jc w:val="both"/>
              <w:rPr>
                <w:rFonts w:ascii="Arial" w:hAnsi="Arial" w:cs="Arial"/>
                <w:sz w:val="20"/>
                <w:szCs w:val="20"/>
              </w:rPr>
            </w:pPr>
            <w:r>
              <w:rPr>
                <w:rFonts w:ascii="Arial" w:hAnsi="Arial" w:cs="Arial"/>
                <w:sz w:val="20"/>
                <w:szCs w:val="20"/>
              </w:rPr>
              <w:t xml:space="preserve">Describir el concepto de </w:t>
            </w:r>
            <w:proofErr w:type="gramStart"/>
            <w:r>
              <w:rPr>
                <w:rFonts w:ascii="Arial" w:hAnsi="Arial" w:cs="Arial"/>
                <w:sz w:val="20"/>
                <w:szCs w:val="20"/>
              </w:rPr>
              <w:t>status</w:t>
            </w:r>
            <w:proofErr w:type="gramEnd"/>
            <w:r>
              <w:rPr>
                <w:rFonts w:ascii="Arial" w:hAnsi="Arial" w:cs="Arial"/>
                <w:sz w:val="20"/>
                <w:szCs w:val="20"/>
              </w:rPr>
              <w:t>.</w:t>
            </w:r>
          </w:p>
          <w:p w14:paraId="6C981634" w14:textId="115CD6CC" w:rsidR="004F4ECB" w:rsidRPr="00837181" w:rsidRDefault="00274D71" w:rsidP="00837181">
            <w:pPr>
              <w:pStyle w:val="Default"/>
              <w:numPr>
                <w:ilvl w:val="0"/>
                <w:numId w:val="24"/>
              </w:numPr>
              <w:jc w:val="both"/>
              <w:rPr>
                <w:rFonts w:ascii="Arial" w:hAnsi="Arial" w:cs="Arial"/>
                <w:b/>
                <w:sz w:val="20"/>
                <w:szCs w:val="20"/>
              </w:rPr>
            </w:pPr>
            <w:r>
              <w:rPr>
                <w:rFonts w:ascii="Arial" w:hAnsi="Arial" w:cs="Arial"/>
                <w:bCs/>
                <w:sz w:val="20"/>
                <w:szCs w:val="20"/>
              </w:rPr>
              <w:t>Describir el concepto de grupo social</w:t>
            </w:r>
          </w:p>
          <w:p w14:paraId="6FA88528" w14:textId="7623B32A" w:rsidR="00837181" w:rsidRPr="00412AFB" w:rsidRDefault="00274D71" w:rsidP="00837181">
            <w:pPr>
              <w:pStyle w:val="Default"/>
              <w:numPr>
                <w:ilvl w:val="0"/>
                <w:numId w:val="24"/>
              </w:numPr>
              <w:jc w:val="both"/>
              <w:rPr>
                <w:rFonts w:ascii="Arial" w:hAnsi="Arial" w:cs="Arial"/>
                <w:b/>
                <w:sz w:val="20"/>
                <w:szCs w:val="20"/>
              </w:rPr>
            </w:pPr>
            <w:r>
              <w:rPr>
                <w:rFonts w:ascii="Arial" w:hAnsi="Arial" w:cs="Arial"/>
                <w:bCs/>
                <w:sz w:val="20"/>
                <w:szCs w:val="20"/>
              </w:rPr>
              <w:t>Describir el concepto de clase social</w:t>
            </w:r>
          </w:p>
          <w:p w14:paraId="2198C5B9" w14:textId="77777777" w:rsidR="004F4ECB" w:rsidRPr="00D0462B" w:rsidRDefault="004F4ECB" w:rsidP="000E6BC6">
            <w:pPr>
              <w:pStyle w:val="Default"/>
              <w:jc w:val="both"/>
              <w:rPr>
                <w:rFonts w:ascii="Arial" w:hAnsi="Arial" w:cs="Arial"/>
                <w:b/>
                <w:sz w:val="20"/>
                <w:szCs w:val="20"/>
              </w:rPr>
            </w:pPr>
          </w:p>
        </w:tc>
      </w:tr>
      <w:tr w:rsidR="004F4ECB" w:rsidRPr="001015B1" w14:paraId="74B1C451" w14:textId="77777777" w:rsidTr="000E6BC6">
        <w:trPr>
          <w:trHeight w:val="454"/>
        </w:trPr>
        <w:tc>
          <w:tcPr>
            <w:tcW w:w="1414" w:type="dxa"/>
            <w:tcBorders>
              <w:bottom w:val="single" w:sz="4" w:space="0" w:color="auto"/>
            </w:tcBorders>
            <w:vAlign w:val="center"/>
          </w:tcPr>
          <w:p w14:paraId="21CE4B62"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022EA3E1"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5251A7D5"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21A07FF5" w14:textId="77777777" w:rsidR="004F4ECB" w:rsidRDefault="004F4ECB" w:rsidP="000E6BC6">
            <w:pPr>
              <w:pStyle w:val="Default"/>
              <w:jc w:val="both"/>
              <w:rPr>
                <w:rFonts w:ascii="Arial" w:hAnsi="Arial" w:cs="Arial"/>
                <w:sz w:val="20"/>
                <w:szCs w:val="20"/>
              </w:rPr>
            </w:pPr>
          </w:p>
          <w:p w14:paraId="2559A1DD" w14:textId="519855F9" w:rsidR="004F4ECB" w:rsidRDefault="004F4ECB" w:rsidP="00837181">
            <w:pPr>
              <w:pStyle w:val="Default"/>
              <w:numPr>
                <w:ilvl w:val="0"/>
                <w:numId w:val="24"/>
              </w:numPr>
              <w:jc w:val="both"/>
              <w:rPr>
                <w:rFonts w:ascii="Arial" w:hAnsi="Arial" w:cs="Arial"/>
                <w:sz w:val="20"/>
                <w:szCs w:val="20"/>
              </w:rPr>
            </w:pPr>
            <w:r>
              <w:rPr>
                <w:rFonts w:ascii="Arial" w:hAnsi="Arial" w:cs="Arial"/>
                <w:sz w:val="20"/>
                <w:szCs w:val="20"/>
              </w:rPr>
              <w:t>Realizar la actividad interactiva llamada “</w:t>
            </w:r>
            <w:hyperlink r:id="rId68" w:history="1">
              <w:r w:rsidR="00837181" w:rsidRPr="00E06B20">
                <w:rPr>
                  <w:rStyle w:val="Hipervnculo"/>
                  <w:rFonts w:ascii="Arial" w:hAnsi="Arial" w:cs="Arial"/>
                  <w:sz w:val="20"/>
                  <w:szCs w:val="20"/>
                </w:rPr>
                <w:t>Las normas que nos da coherencia</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7AA3562D" w14:textId="77777777" w:rsidR="004F4ECB" w:rsidRDefault="004F4ECB" w:rsidP="00837181">
            <w:pPr>
              <w:pStyle w:val="Default"/>
              <w:numPr>
                <w:ilvl w:val="0"/>
                <w:numId w:val="24"/>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672DF3B5" w14:textId="6AD998F0" w:rsidR="004F4ECB" w:rsidRPr="00CC2394" w:rsidRDefault="004F4ECB" w:rsidP="00837181">
            <w:pPr>
              <w:pStyle w:val="Default"/>
              <w:numPr>
                <w:ilvl w:val="0"/>
                <w:numId w:val="24"/>
              </w:numPr>
              <w:jc w:val="both"/>
              <w:rPr>
                <w:rFonts w:asciiTheme="minorHAnsi" w:hAnsiTheme="minorHAnsi" w:cstheme="minorHAnsi"/>
                <w:bCs/>
                <w:sz w:val="20"/>
                <w:szCs w:val="20"/>
              </w:rPr>
            </w:pPr>
            <w:r>
              <w:rPr>
                <w:rFonts w:ascii="Arial" w:hAnsi="Arial" w:cs="Arial"/>
                <w:sz w:val="20"/>
                <w:szCs w:val="20"/>
              </w:rPr>
              <w:t xml:space="preserve">A modo de trabajo en casa, encargar </w:t>
            </w:r>
            <w:r w:rsidR="00E06B20">
              <w:rPr>
                <w:rFonts w:ascii="Arial" w:hAnsi="Arial" w:cs="Arial"/>
                <w:sz w:val="20"/>
                <w:szCs w:val="20"/>
              </w:rPr>
              <w:t xml:space="preserve">el video </w:t>
            </w:r>
            <w:r w:rsidR="00837181">
              <w:rPr>
                <w:rFonts w:ascii="Arial" w:hAnsi="Arial" w:cs="Arial"/>
                <w:sz w:val="20"/>
                <w:szCs w:val="20"/>
              </w:rPr>
              <w:t>“</w:t>
            </w:r>
            <w:hyperlink r:id="rId69" w:history="1">
              <w:r w:rsidR="00837181" w:rsidRPr="00E06B20">
                <w:rPr>
                  <w:rStyle w:val="Hipervnculo"/>
                  <w:rFonts w:ascii="Arial" w:hAnsi="Arial" w:cs="Arial"/>
                  <w:sz w:val="20"/>
                  <w:szCs w:val="20"/>
                </w:rPr>
                <w:t>Ideología y aparatos ideológicos del Estado</w:t>
              </w:r>
            </w:hyperlink>
            <w:r w:rsidR="00837181">
              <w:rPr>
                <w:rFonts w:ascii="Arial" w:hAnsi="Arial" w:cs="Arial"/>
                <w:sz w:val="20"/>
                <w:szCs w:val="20"/>
              </w:rPr>
              <w:t xml:space="preserve">” y realizar la actividad </w:t>
            </w:r>
            <w:hyperlink r:id="rId70" w:history="1">
              <w:r w:rsidR="00837181" w:rsidRPr="00E06B20">
                <w:rPr>
                  <w:rStyle w:val="Hipervnculo"/>
                  <w:rFonts w:ascii="Arial" w:hAnsi="Arial" w:cs="Arial"/>
                  <w:sz w:val="20"/>
                  <w:szCs w:val="20"/>
                </w:rPr>
                <w:t>¿Qué dijo Althusser?</w:t>
              </w:r>
            </w:hyperlink>
          </w:p>
          <w:p w14:paraId="68EB4E3A" w14:textId="77777777" w:rsidR="004F4ECB" w:rsidRPr="00412AFB" w:rsidRDefault="004F4ECB" w:rsidP="000E6BC6">
            <w:pPr>
              <w:pStyle w:val="Default"/>
              <w:jc w:val="both"/>
              <w:rPr>
                <w:rFonts w:asciiTheme="minorHAnsi" w:hAnsiTheme="minorHAnsi" w:cstheme="minorHAnsi"/>
                <w:b/>
                <w:sz w:val="20"/>
                <w:szCs w:val="20"/>
              </w:rPr>
            </w:pPr>
          </w:p>
          <w:p w14:paraId="2625015B" w14:textId="77777777" w:rsidR="004F4ECB" w:rsidRPr="00412AFB" w:rsidRDefault="004F4ECB" w:rsidP="000E6BC6">
            <w:pPr>
              <w:pStyle w:val="Default"/>
              <w:ind w:left="644"/>
              <w:jc w:val="both"/>
              <w:rPr>
                <w:rFonts w:ascii="Arial" w:hAnsi="Arial" w:cs="Arial"/>
                <w:sz w:val="20"/>
                <w:szCs w:val="20"/>
              </w:rPr>
            </w:pPr>
          </w:p>
        </w:tc>
      </w:tr>
      <w:tr w:rsidR="004F4ECB" w:rsidRPr="001015B1" w14:paraId="44BA5019" w14:textId="77777777" w:rsidTr="000E6BC6">
        <w:trPr>
          <w:trHeight w:val="454"/>
        </w:trPr>
        <w:tc>
          <w:tcPr>
            <w:tcW w:w="10768" w:type="dxa"/>
            <w:gridSpan w:val="6"/>
            <w:tcBorders>
              <w:bottom w:val="single" w:sz="4" w:space="0" w:color="auto"/>
            </w:tcBorders>
            <w:shd w:val="clear" w:color="auto" w:fill="1F497D" w:themeFill="text2"/>
            <w:vAlign w:val="center"/>
          </w:tcPr>
          <w:p w14:paraId="62C54378"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36EF033C" w14:textId="77777777" w:rsidTr="000E6BC6">
        <w:trPr>
          <w:trHeight w:val="265"/>
        </w:trPr>
        <w:tc>
          <w:tcPr>
            <w:tcW w:w="2060" w:type="dxa"/>
            <w:gridSpan w:val="2"/>
            <w:tcBorders>
              <w:bottom w:val="single" w:sz="4" w:space="0" w:color="auto"/>
            </w:tcBorders>
            <w:shd w:val="clear" w:color="auto" w:fill="990000"/>
            <w:vAlign w:val="center"/>
          </w:tcPr>
          <w:p w14:paraId="3A9FB270" w14:textId="5936B2A9"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8867B0">
              <w:rPr>
                <w:rFonts w:ascii="Arial" w:hAnsi="Arial" w:cs="Arial"/>
                <w:b/>
                <w:sz w:val="18"/>
                <w:szCs w:val="20"/>
              </w:rPr>
              <w:t>7</w:t>
            </w:r>
          </w:p>
        </w:tc>
        <w:tc>
          <w:tcPr>
            <w:tcW w:w="3171" w:type="dxa"/>
            <w:gridSpan w:val="2"/>
            <w:tcBorders>
              <w:bottom w:val="single" w:sz="4" w:space="0" w:color="auto"/>
            </w:tcBorders>
            <w:vAlign w:val="center"/>
          </w:tcPr>
          <w:p w14:paraId="1B8D46FC" w14:textId="29D12F81" w:rsidR="004F4ECB" w:rsidRPr="001015B1" w:rsidRDefault="008867B0" w:rsidP="000E6BC6">
            <w:pPr>
              <w:pStyle w:val="TableParagraph"/>
              <w:ind w:right="12"/>
              <w:jc w:val="center"/>
              <w:rPr>
                <w:rFonts w:ascii="Arial" w:hAnsi="Arial" w:cs="Arial"/>
                <w:sz w:val="18"/>
                <w:szCs w:val="20"/>
              </w:rPr>
            </w:pPr>
            <w:r>
              <w:rPr>
                <w:rFonts w:ascii="Arial" w:hAnsi="Arial" w:cs="Arial"/>
                <w:sz w:val="18"/>
                <w:szCs w:val="20"/>
              </w:rPr>
              <w:t>Cultura, estructura y derechos humanos</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15E8F24A" w14:textId="0FE8A73C"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8867B0">
              <w:rPr>
                <w:rFonts w:ascii="Arial" w:hAnsi="Arial" w:cs="Arial"/>
                <w:sz w:val="18"/>
                <w:szCs w:val="20"/>
              </w:rPr>
              <w:t>7</w:t>
            </w:r>
            <w:r>
              <w:rPr>
                <w:rFonts w:ascii="Arial" w:hAnsi="Arial" w:cs="Arial"/>
                <w:sz w:val="18"/>
                <w:szCs w:val="20"/>
              </w:rPr>
              <w:t>.3</w:t>
            </w:r>
          </w:p>
        </w:tc>
        <w:tc>
          <w:tcPr>
            <w:tcW w:w="3866" w:type="dxa"/>
            <w:tcBorders>
              <w:bottom w:val="single" w:sz="4" w:space="0" w:color="auto"/>
            </w:tcBorders>
            <w:vAlign w:val="center"/>
          </w:tcPr>
          <w:p w14:paraId="24A3B1F6" w14:textId="21BFDEE1" w:rsidR="004F4ECB" w:rsidRPr="001015B1" w:rsidRDefault="008867B0" w:rsidP="000E6BC6">
            <w:pPr>
              <w:pStyle w:val="TableParagraph"/>
              <w:ind w:right="12"/>
              <w:rPr>
                <w:rFonts w:ascii="Arial" w:hAnsi="Arial" w:cs="Arial"/>
                <w:sz w:val="18"/>
                <w:szCs w:val="20"/>
              </w:rPr>
            </w:pPr>
            <w:r>
              <w:rPr>
                <w:rFonts w:ascii="Arial" w:hAnsi="Arial" w:cs="Arial"/>
                <w:sz w:val="18"/>
                <w:szCs w:val="20"/>
              </w:rPr>
              <w:t>Derechos humanos</w:t>
            </w:r>
          </w:p>
        </w:tc>
      </w:tr>
      <w:tr w:rsidR="004F4ECB" w:rsidRPr="001015B1" w14:paraId="00919AEA" w14:textId="77777777" w:rsidTr="000E6BC6">
        <w:trPr>
          <w:trHeight w:val="454"/>
        </w:trPr>
        <w:tc>
          <w:tcPr>
            <w:tcW w:w="10768" w:type="dxa"/>
            <w:gridSpan w:val="6"/>
            <w:tcBorders>
              <w:bottom w:val="single" w:sz="4" w:space="0" w:color="auto"/>
            </w:tcBorders>
            <w:vAlign w:val="center"/>
          </w:tcPr>
          <w:p w14:paraId="0A5BD89C" w14:textId="77777777" w:rsidR="004F4ECB" w:rsidRPr="001015B1" w:rsidRDefault="004F4ECB" w:rsidP="000E6BC6">
            <w:pPr>
              <w:pStyle w:val="TableParagraph"/>
              <w:ind w:right="12"/>
              <w:jc w:val="center"/>
              <w:rPr>
                <w:rFonts w:ascii="Arial" w:hAnsi="Arial" w:cs="Arial"/>
                <w:sz w:val="20"/>
                <w:szCs w:val="20"/>
              </w:rPr>
            </w:pPr>
            <w:r>
              <w:rPr>
                <w:rFonts w:ascii="Arial" w:hAnsi="Arial" w:cs="Arial"/>
                <w:sz w:val="20"/>
                <w:szCs w:val="20"/>
              </w:rPr>
              <w:t>Progresión de aprendizaje</w:t>
            </w:r>
          </w:p>
        </w:tc>
      </w:tr>
      <w:tr w:rsidR="004F4ECB" w:rsidRPr="001015B1" w14:paraId="671D212B" w14:textId="77777777" w:rsidTr="000E6BC6">
        <w:trPr>
          <w:trHeight w:val="737"/>
        </w:trPr>
        <w:tc>
          <w:tcPr>
            <w:tcW w:w="10768" w:type="dxa"/>
            <w:gridSpan w:val="6"/>
            <w:tcBorders>
              <w:bottom w:val="single" w:sz="4" w:space="0" w:color="auto"/>
            </w:tcBorders>
            <w:vAlign w:val="center"/>
          </w:tcPr>
          <w:p w14:paraId="6CF0A5FF" w14:textId="082DC3FA" w:rsidR="004F4ECB" w:rsidRPr="00412AFB" w:rsidRDefault="008867B0" w:rsidP="000E6BC6">
            <w:pPr>
              <w:pStyle w:val="Default"/>
              <w:jc w:val="both"/>
              <w:rPr>
                <w:rFonts w:ascii="Arial" w:hAnsi="Arial" w:cs="Arial"/>
                <w:sz w:val="16"/>
                <w:szCs w:val="16"/>
              </w:rPr>
            </w:pPr>
            <w:r w:rsidRPr="008867B0">
              <w:rPr>
                <w:rFonts w:ascii="Arial" w:hAnsi="Arial" w:cs="Arial"/>
                <w:sz w:val="20"/>
              </w:rPr>
              <w:lastRenderedPageBreak/>
              <w:t>Identifica, distingue, investiga además de valorar las costumbres y tradiciones de las diferentes comunidades, para explicar cómo influyen éstas en su organización social, normas y relaciones de poder, y a la vez determinan la forma en cómo son satisfechas las necesidades tanto materiales como afectivas.</w:t>
            </w:r>
          </w:p>
        </w:tc>
      </w:tr>
      <w:tr w:rsidR="004F4ECB" w:rsidRPr="001015B1" w14:paraId="69CB6B7F"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638E6BD3"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1B2844AD" w14:textId="77777777" w:rsidTr="000E6BC6">
        <w:trPr>
          <w:trHeight w:val="454"/>
        </w:trPr>
        <w:tc>
          <w:tcPr>
            <w:tcW w:w="1414" w:type="dxa"/>
            <w:tcBorders>
              <w:top w:val="single" w:sz="4" w:space="0" w:color="auto"/>
            </w:tcBorders>
            <w:vAlign w:val="center"/>
          </w:tcPr>
          <w:p w14:paraId="3BE7CBEA"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4686B59C"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38F20733"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380B0E1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022A3C5F" w14:textId="77777777" w:rsidTr="000E6BC6">
        <w:trPr>
          <w:trHeight w:val="2381"/>
        </w:trPr>
        <w:tc>
          <w:tcPr>
            <w:tcW w:w="1414" w:type="dxa"/>
            <w:vAlign w:val="center"/>
          </w:tcPr>
          <w:p w14:paraId="72DF5CCA"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7DF79735"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67860014" w14:textId="7AB9DFD9" w:rsidR="004F4ECB" w:rsidRPr="00412AFB" w:rsidRDefault="00E06B20" w:rsidP="00837181">
            <w:pPr>
              <w:pStyle w:val="Default"/>
              <w:jc w:val="both"/>
              <w:rPr>
                <w:rFonts w:ascii="Arial" w:hAnsi="Arial" w:cs="Arial"/>
                <w:sz w:val="20"/>
                <w:szCs w:val="20"/>
              </w:rPr>
            </w:pPr>
            <w:hyperlink r:id="rId71" w:history="1">
              <w:r w:rsidR="00837181" w:rsidRPr="00E06B20">
                <w:rPr>
                  <w:rStyle w:val="Hipervnculo"/>
                  <w:rFonts w:ascii="Arial" w:hAnsi="Arial" w:cs="Arial"/>
                  <w:sz w:val="20"/>
                  <w:szCs w:val="20"/>
                </w:rPr>
                <w:t>a) Contextualizar cómo surgen los derechos humanos</w:t>
              </w:r>
            </w:hyperlink>
          </w:p>
          <w:p w14:paraId="1ABDE5EC" w14:textId="59E3A455" w:rsidR="004F4ECB" w:rsidRPr="008A1F43" w:rsidRDefault="00837181" w:rsidP="00837181">
            <w:pPr>
              <w:pStyle w:val="Default"/>
              <w:jc w:val="both"/>
              <w:rPr>
                <w:rFonts w:ascii="Arial" w:hAnsi="Arial" w:cs="Arial"/>
                <w:sz w:val="20"/>
                <w:szCs w:val="20"/>
              </w:rPr>
            </w:pPr>
            <w:r>
              <w:rPr>
                <w:rFonts w:ascii="Arial" w:hAnsi="Arial" w:cs="Arial"/>
                <w:sz w:val="20"/>
                <w:szCs w:val="20"/>
              </w:rPr>
              <w:t xml:space="preserve">b) </w:t>
            </w:r>
            <w:r w:rsidR="004F4ECB">
              <w:rPr>
                <w:rFonts w:ascii="Arial" w:hAnsi="Arial" w:cs="Arial"/>
                <w:sz w:val="20"/>
                <w:szCs w:val="20"/>
              </w:rPr>
              <w:t xml:space="preserve">Abordar </w:t>
            </w:r>
            <w:r>
              <w:rPr>
                <w:rFonts w:ascii="Arial" w:hAnsi="Arial" w:cs="Arial"/>
                <w:sz w:val="20"/>
                <w:szCs w:val="20"/>
              </w:rPr>
              <w:t>históricamente los hitos que le dieron paso a la organización de los derechos humanos</w:t>
            </w:r>
          </w:p>
        </w:tc>
      </w:tr>
      <w:tr w:rsidR="004F4ECB" w:rsidRPr="001015B1" w14:paraId="6796306E" w14:textId="77777777" w:rsidTr="000E6BC6">
        <w:trPr>
          <w:trHeight w:val="454"/>
        </w:trPr>
        <w:tc>
          <w:tcPr>
            <w:tcW w:w="1414" w:type="dxa"/>
            <w:vAlign w:val="center"/>
          </w:tcPr>
          <w:p w14:paraId="295AAD61"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16BA23CE"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7DFC5DD7" w14:textId="77777777" w:rsidR="004F4ECB" w:rsidRDefault="004F4ECB" w:rsidP="000E6BC6">
            <w:pPr>
              <w:pStyle w:val="Default"/>
              <w:jc w:val="both"/>
              <w:rPr>
                <w:rFonts w:ascii="Arial" w:hAnsi="Arial" w:cs="Arial"/>
                <w:sz w:val="20"/>
                <w:szCs w:val="20"/>
              </w:rPr>
            </w:pPr>
          </w:p>
          <w:p w14:paraId="55A8F04C" w14:textId="4FE237BE" w:rsidR="004F4ECB" w:rsidRPr="00DE6C91" w:rsidRDefault="00837181" w:rsidP="00837181">
            <w:pPr>
              <w:pStyle w:val="Default"/>
              <w:numPr>
                <w:ilvl w:val="0"/>
                <w:numId w:val="23"/>
              </w:numPr>
              <w:jc w:val="both"/>
              <w:rPr>
                <w:rFonts w:ascii="Arial" w:hAnsi="Arial" w:cs="Arial"/>
                <w:b/>
                <w:sz w:val="20"/>
                <w:szCs w:val="20"/>
              </w:rPr>
            </w:pPr>
            <w:r>
              <w:rPr>
                <w:rFonts w:ascii="Arial" w:hAnsi="Arial" w:cs="Arial"/>
                <w:sz w:val="20"/>
                <w:szCs w:val="20"/>
              </w:rPr>
              <w:t>Especificar qué son los derechos humanos</w:t>
            </w:r>
          </w:p>
          <w:p w14:paraId="19FF01B9" w14:textId="46535C3A" w:rsidR="004F4ECB" w:rsidRPr="00837181" w:rsidRDefault="00837181" w:rsidP="00837181">
            <w:pPr>
              <w:pStyle w:val="Default"/>
              <w:numPr>
                <w:ilvl w:val="0"/>
                <w:numId w:val="23"/>
              </w:numPr>
              <w:jc w:val="both"/>
              <w:rPr>
                <w:rFonts w:ascii="Arial" w:hAnsi="Arial" w:cs="Arial"/>
                <w:b/>
                <w:sz w:val="20"/>
                <w:szCs w:val="20"/>
              </w:rPr>
            </w:pPr>
            <w:r>
              <w:rPr>
                <w:rFonts w:ascii="Arial" w:hAnsi="Arial" w:cs="Arial"/>
                <w:sz w:val="20"/>
                <w:szCs w:val="20"/>
              </w:rPr>
              <w:t>Señalar la división de los derechos humanos</w:t>
            </w:r>
          </w:p>
          <w:p w14:paraId="084EB7CE" w14:textId="42686479" w:rsidR="00837181" w:rsidRPr="0078466C" w:rsidRDefault="00837181" w:rsidP="00837181">
            <w:pPr>
              <w:pStyle w:val="Default"/>
              <w:numPr>
                <w:ilvl w:val="0"/>
                <w:numId w:val="23"/>
              </w:numPr>
              <w:jc w:val="both"/>
              <w:rPr>
                <w:rFonts w:ascii="Arial" w:hAnsi="Arial" w:cs="Arial"/>
                <w:b/>
                <w:sz w:val="20"/>
                <w:szCs w:val="20"/>
              </w:rPr>
            </w:pPr>
            <w:r>
              <w:rPr>
                <w:rFonts w:ascii="Arial" w:hAnsi="Arial" w:cs="Arial"/>
                <w:sz w:val="20"/>
                <w:szCs w:val="20"/>
              </w:rPr>
              <w:t>Añadir las cualidades de los derechos humanos</w:t>
            </w:r>
          </w:p>
          <w:p w14:paraId="66F1DC1D" w14:textId="77777777" w:rsidR="004F4ECB" w:rsidRPr="00D0462B" w:rsidRDefault="004F4ECB" w:rsidP="000E6BC6">
            <w:pPr>
              <w:pStyle w:val="Default"/>
              <w:jc w:val="both"/>
              <w:rPr>
                <w:rFonts w:ascii="Arial" w:hAnsi="Arial" w:cs="Arial"/>
                <w:b/>
                <w:sz w:val="20"/>
                <w:szCs w:val="20"/>
              </w:rPr>
            </w:pPr>
          </w:p>
        </w:tc>
      </w:tr>
      <w:tr w:rsidR="004F4ECB" w:rsidRPr="001015B1" w14:paraId="666215BF" w14:textId="77777777" w:rsidTr="000E6BC6">
        <w:trPr>
          <w:trHeight w:val="454"/>
        </w:trPr>
        <w:tc>
          <w:tcPr>
            <w:tcW w:w="1414" w:type="dxa"/>
            <w:tcBorders>
              <w:bottom w:val="single" w:sz="4" w:space="0" w:color="auto"/>
            </w:tcBorders>
            <w:vAlign w:val="center"/>
          </w:tcPr>
          <w:p w14:paraId="07CCDB62"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5908F5E6"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47CE5457" w14:textId="77777777" w:rsidR="004F4ECB" w:rsidRDefault="004F4ECB" w:rsidP="000E6BC6">
            <w:pPr>
              <w:pStyle w:val="Default"/>
              <w:jc w:val="both"/>
              <w:rPr>
                <w:rFonts w:ascii="Arial" w:hAnsi="Arial" w:cs="Arial"/>
                <w:sz w:val="20"/>
                <w:szCs w:val="20"/>
              </w:rPr>
            </w:pPr>
          </w:p>
          <w:p w14:paraId="51867B00" w14:textId="0434EDA3" w:rsidR="004F4ECB" w:rsidRDefault="004F4ECB" w:rsidP="00837181">
            <w:pPr>
              <w:pStyle w:val="Default"/>
              <w:numPr>
                <w:ilvl w:val="0"/>
                <w:numId w:val="24"/>
              </w:numPr>
              <w:jc w:val="both"/>
              <w:rPr>
                <w:rFonts w:ascii="Arial" w:hAnsi="Arial" w:cs="Arial"/>
                <w:sz w:val="20"/>
                <w:szCs w:val="20"/>
              </w:rPr>
            </w:pPr>
            <w:r>
              <w:rPr>
                <w:rFonts w:ascii="Arial" w:hAnsi="Arial" w:cs="Arial"/>
                <w:sz w:val="20"/>
                <w:szCs w:val="20"/>
              </w:rPr>
              <w:t>Realizar la actividad interactiva llamada “</w:t>
            </w:r>
            <w:hyperlink r:id="rId72" w:history="1">
              <w:r w:rsidR="00837181" w:rsidRPr="00E06B20">
                <w:rPr>
                  <w:rStyle w:val="Hipervnculo"/>
                  <w:rFonts w:ascii="Arial" w:hAnsi="Arial" w:cs="Arial"/>
                  <w:sz w:val="20"/>
                  <w:szCs w:val="20"/>
                </w:rPr>
                <w:t>Derechos humanos</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2F299055" w14:textId="77777777" w:rsidR="004F4ECB" w:rsidRDefault="004F4ECB" w:rsidP="00837181">
            <w:pPr>
              <w:pStyle w:val="Default"/>
              <w:numPr>
                <w:ilvl w:val="0"/>
                <w:numId w:val="24"/>
              </w:numPr>
              <w:jc w:val="both"/>
              <w:rPr>
                <w:rFonts w:ascii="Arial" w:hAnsi="Arial" w:cs="Arial"/>
                <w:sz w:val="20"/>
                <w:szCs w:val="20"/>
              </w:rPr>
            </w:pPr>
            <w:r>
              <w:rPr>
                <w:rFonts w:ascii="Arial" w:hAnsi="Arial" w:cs="Arial"/>
                <w:sz w:val="20"/>
                <w:szCs w:val="20"/>
              </w:rPr>
              <w:t>Revisar cada una de las preguntas y sus respectivas respuestas para disipar las posibles dudas que se pudieran suscitar.</w:t>
            </w:r>
          </w:p>
          <w:p w14:paraId="6892E4D8" w14:textId="4659B43C" w:rsidR="004F4ECB" w:rsidRPr="00AF1F4A" w:rsidRDefault="004F4ECB" w:rsidP="00837181">
            <w:pPr>
              <w:pStyle w:val="Default"/>
              <w:numPr>
                <w:ilvl w:val="0"/>
                <w:numId w:val="24"/>
              </w:numPr>
              <w:jc w:val="both"/>
              <w:rPr>
                <w:rFonts w:ascii="Arial" w:hAnsi="Arial" w:cs="Arial"/>
                <w:sz w:val="20"/>
                <w:szCs w:val="20"/>
              </w:rPr>
            </w:pPr>
            <w:r>
              <w:rPr>
                <w:rFonts w:ascii="Arial" w:hAnsi="Arial" w:cs="Arial"/>
                <w:sz w:val="20"/>
                <w:szCs w:val="20"/>
              </w:rPr>
              <w:t>A modo de trabajo en casa, encargar la lectura “</w:t>
            </w:r>
            <w:hyperlink r:id="rId73" w:history="1">
              <w:r w:rsidR="00837181" w:rsidRPr="00E06B20">
                <w:rPr>
                  <w:rStyle w:val="Hipervnculo"/>
                  <w:rFonts w:ascii="Arial" w:hAnsi="Arial" w:cs="Arial"/>
                  <w:sz w:val="20"/>
                  <w:szCs w:val="20"/>
                </w:rPr>
                <w:t>Filosofía y DDHH</w:t>
              </w:r>
            </w:hyperlink>
            <w:r>
              <w:rPr>
                <w:rFonts w:ascii="Arial" w:hAnsi="Arial" w:cs="Arial"/>
                <w:sz w:val="20"/>
                <w:szCs w:val="20"/>
              </w:rPr>
              <w:t>” y la actividad “</w:t>
            </w:r>
            <w:hyperlink r:id="rId74" w:history="1">
              <w:r w:rsidR="00837181" w:rsidRPr="00E06B20">
                <w:rPr>
                  <w:rStyle w:val="Hipervnculo"/>
                  <w:rFonts w:ascii="Arial" w:hAnsi="Arial" w:cs="Arial"/>
                  <w:sz w:val="20"/>
                  <w:szCs w:val="20"/>
                </w:rPr>
                <w:t>Crítica a los Derechos Humanos</w:t>
              </w:r>
            </w:hyperlink>
            <w:r>
              <w:rPr>
                <w:rFonts w:ascii="Arial" w:hAnsi="Arial" w:cs="Arial"/>
                <w:sz w:val="20"/>
                <w:szCs w:val="20"/>
              </w:rPr>
              <w:t>”.</w:t>
            </w:r>
          </w:p>
        </w:tc>
      </w:tr>
    </w:tbl>
    <w:p w14:paraId="5BE93413" w14:textId="77777777" w:rsidR="004F4ECB" w:rsidRPr="001015B1" w:rsidRDefault="004F4ECB" w:rsidP="004F4ECB">
      <w:pPr>
        <w:tabs>
          <w:tab w:val="left" w:pos="8760"/>
        </w:tabs>
        <w:spacing w:after="0" w:line="240" w:lineRule="auto"/>
        <w:rPr>
          <w:rFonts w:ascii="Arial" w:hAnsi="Arial" w:cs="Arial"/>
          <w:sz w:val="18"/>
          <w:szCs w:val="18"/>
        </w:rPr>
      </w:pPr>
    </w:p>
    <w:tbl>
      <w:tblPr>
        <w:tblStyle w:val="Tablaconcuadrcula"/>
        <w:tblpPr w:leftFromText="142" w:rightFromText="142" w:vertAnchor="text" w:horzAnchor="margin" w:tblpXSpec="center" w:tblpY="58"/>
        <w:tblW w:w="10768" w:type="dxa"/>
        <w:tblLayout w:type="fixed"/>
        <w:tblLook w:val="04A0" w:firstRow="1" w:lastRow="0" w:firstColumn="1" w:lastColumn="0" w:noHBand="0" w:noVBand="1"/>
      </w:tblPr>
      <w:tblGrid>
        <w:gridCol w:w="1414"/>
        <w:gridCol w:w="646"/>
        <w:gridCol w:w="626"/>
        <w:gridCol w:w="2545"/>
        <w:gridCol w:w="1671"/>
        <w:gridCol w:w="3866"/>
      </w:tblGrid>
      <w:tr w:rsidR="004F4ECB" w:rsidRPr="001015B1" w14:paraId="05DE24B1" w14:textId="77777777" w:rsidTr="000E6BC6">
        <w:trPr>
          <w:trHeight w:val="227"/>
        </w:trPr>
        <w:tc>
          <w:tcPr>
            <w:tcW w:w="5231" w:type="dxa"/>
            <w:gridSpan w:val="4"/>
            <w:shd w:val="clear" w:color="auto" w:fill="1F497D" w:themeFill="text2"/>
            <w:vAlign w:val="center"/>
          </w:tcPr>
          <w:p w14:paraId="1C7FA821"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 xml:space="preserve">CATEGORIA </w:t>
            </w:r>
          </w:p>
        </w:tc>
        <w:tc>
          <w:tcPr>
            <w:tcW w:w="5537" w:type="dxa"/>
            <w:gridSpan w:val="2"/>
            <w:shd w:val="clear" w:color="auto" w:fill="1F497D" w:themeFill="text2"/>
            <w:vAlign w:val="center"/>
          </w:tcPr>
          <w:p w14:paraId="6861AAB1" w14:textId="77777777" w:rsidR="004F4ECB" w:rsidRPr="001015B1" w:rsidRDefault="004F4ECB" w:rsidP="000E6BC6">
            <w:pPr>
              <w:jc w:val="center"/>
              <w:rPr>
                <w:rFonts w:ascii="Arial" w:hAnsi="Arial" w:cs="Arial"/>
                <w:b/>
                <w:color w:val="FFFFFF" w:themeColor="background1"/>
                <w:sz w:val="20"/>
                <w:szCs w:val="20"/>
              </w:rPr>
            </w:pPr>
            <w:r>
              <w:rPr>
                <w:rFonts w:ascii="Arial" w:hAnsi="Arial" w:cs="Arial"/>
                <w:b/>
                <w:color w:val="FFFFFF" w:themeColor="background1"/>
                <w:sz w:val="20"/>
                <w:szCs w:val="20"/>
              </w:rPr>
              <w:t>SUBCATEGORIA</w:t>
            </w:r>
          </w:p>
        </w:tc>
      </w:tr>
      <w:tr w:rsidR="004F4ECB" w:rsidRPr="001015B1" w14:paraId="7FB72302" w14:textId="77777777" w:rsidTr="000E6BC6">
        <w:trPr>
          <w:trHeight w:val="510"/>
        </w:trPr>
        <w:tc>
          <w:tcPr>
            <w:tcW w:w="5231" w:type="dxa"/>
            <w:gridSpan w:val="4"/>
            <w:vAlign w:val="center"/>
          </w:tcPr>
          <w:p w14:paraId="36324C5B"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C1. El bienestar y la satisfacción de las necesidades</w:t>
            </w:r>
            <w:r>
              <w:rPr>
                <w:rFonts w:ascii="Arial" w:hAnsi="Arial" w:cs="Arial"/>
                <w:sz w:val="20"/>
                <w:szCs w:val="20"/>
              </w:rPr>
              <w:br/>
              <w:t>C2. La organización de la sociedad</w:t>
            </w:r>
          </w:p>
          <w:p w14:paraId="42A7FF6C" w14:textId="77777777" w:rsidR="004F4ECB" w:rsidRDefault="004F4ECB" w:rsidP="000E6BC6">
            <w:pPr>
              <w:pStyle w:val="TableParagraph"/>
              <w:ind w:left="110"/>
              <w:jc w:val="both"/>
              <w:rPr>
                <w:rFonts w:ascii="Arial" w:hAnsi="Arial" w:cs="Arial"/>
                <w:sz w:val="20"/>
                <w:szCs w:val="20"/>
              </w:rPr>
            </w:pPr>
            <w:r>
              <w:rPr>
                <w:rFonts w:ascii="Arial" w:hAnsi="Arial" w:cs="Arial"/>
                <w:sz w:val="20"/>
                <w:szCs w:val="20"/>
              </w:rPr>
              <w:t>C3. Las normas sociales y jurídicas</w:t>
            </w:r>
          </w:p>
          <w:p w14:paraId="777C3F6C" w14:textId="155D402A" w:rsidR="008867B0" w:rsidRDefault="008867B0" w:rsidP="000E6BC6">
            <w:pPr>
              <w:pStyle w:val="TableParagraph"/>
              <w:ind w:left="110"/>
              <w:jc w:val="both"/>
              <w:rPr>
                <w:rFonts w:ascii="Arial" w:hAnsi="Arial" w:cs="Arial"/>
                <w:sz w:val="20"/>
                <w:szCs w:val="20"/>
              </w:rPr>
            </w:pPr>
            <w:r>
              <w:rPr>
                <w:rFonts w:ascii="Arial" w:hAnsi="Arial" w:cs="Arial"/>
                <w:sz w:val="20"/>
                <w:szCs w:val="20"/>
              </w:rPr>
              <w:t>C4. El Estado</w:t>
            </w:r>
          </w:p>
          <w:p w14:paraId="41FEAD33" w14:textId="2B924779" w:rsidR="004F4ECB" w:rsidRPr="00412AFB" w:rsidRDefault="008867B0" w:rsidP="008867B0">
            <w:pPr>
              <w:pStyle w:val="TableParagraph"/>
              <w:ind w:left="110"/>
              <w:jc w:val="both"/>
              <w:rPr>
                <w:rFonts w:ascii="Arial" w:hAnsi="Arial" w:cs="Arial"/>
                <w:sz w:val="20"/>
                <w:szCs w:val="20"/>
              </w:rPr>
            </w:pPr>
            <w:r>
              <w:rPr>
                <w:rFonts w:ascii="Arial" w:hAnsi="Arial" w:cs="Arial"/>
                <w:sz w:val="20"/>
                <w:szCs w:val="20"/>
              </w:rPr>
              <w:t>C5. Relaciones de poder</w:t>
            </w:r>
          </w:p>
        </w:tc>
        <w:tc>
          <w:tcPr>
            <w:tcW w:w="5537" w:type="dxa"/>
            <w:gridSpan w:val="2"/>
            <w:vAlign w:val="center"/>
          </w:tcPr>
          <w:p w14:paraId="624744A2" w14:textId="77777777" w:rsidR="004F4ECB" w:rsidRDefault="004F4ECB" w:rsidP="000E6BC6">
            <w:pPr>
              <w:pStyle w:val="TableParagraph"/>
              <w:ind w:right="12"/>
              <w:rPr>
                <w:rFonts w:ascii="Arial" w:hAnsi="Arial" w:cs="Arial"/>
                <w:sz w:val="20"/>
                <w:szCs w:val="20"/>
              </w:rPr>
            </w:pPr>
            <w:r>
              <w:rPr>
                <w:rFonts w:ascii="Arial" w:hAnsi="Arial" w:cs="Arial"/>
                <w:sz w:val="20"/>
                <w:szCs w:val="20"/>
              </w:rPr>
              <w:t>S1. Producción y distribución de la riqueza</w:t>
            </w:r>
          </w:p>
          <w:p w14:paraId="6320E326" w14:textId="77777777" w:rsidR="004F4ECB" w:rsidRPr="00412AFB" w:rsidRDefault="004F4ECB" w:rsidP="000E6BC6">
            <w:pPr>
              <w:pStyle w:val="TableParagraph"/>
              <w:ind w:right="12"/>
              <w:rPr>
                <w:rFonts w:ascii="Arial" w:hAnsi="Arial" w:cs="Arial"/>
                <w:sz w:val="20"/>
                <w:szCs w:val="20"/>
              </w:rPr>
            </w:pPr>
            <w:r>
              <w:rPr>
                <w:rFonts w:ascii="Arial" w:hAnsi="Arial" w:cs="Arial"/>
                <w:sz w:val="20"/>
                <w:szCs w:val="20"/>
              </w:rPr>
              <w:t>S2. Clases y grupos sociales</w:t>
            </w:r>
            <w:r>
              <w:rPr>
                <w:rFonts w:ascii="Arial" w:hAnsi="Arial" w:cs="Arial"/>
                <w:sz w:val="20"/>
                <w:szCs w:val="20"/>
              </w:rPr>
              <w:br/>
              <w:t>S3. Papel social (roles)</w:t>
            </w:r>
            <w:r>
              <w:rPr>
                <w:rFonts w:ascii="Arial" w:hAnsi="Arial" w:cs="Arial"/>
                <w:sz w:val="20"/>
                <w:szCs w:val="20"/>
              </w:rPr>
              <w:br/>
              <w:t>S5. Instituciones</w:t>
            </w:r>
            <w:r>
              <w:rPr>
                <w:rFonts w:ascii="Arial" w:hAnsi="Arial" w:cs="Arial"/>
                <w:sz w:val="20"/>
                <w:szCs w:val="20"/>
              </w:rPr>
              <w:br/>
              <w:t xml:space="preserve">S6. Interculturalidad </w:t>
            </w:r>
          </w:p>
        </w:tc>
      </w:tr>
      <w:tr w:rsidR="004F4ECB" w:rsidRPr="001015B1" w14:paraId="499D4829" w14:textId="77777777" w:rsidTr="000E6BC6">
        <w:trPr>
          <w:trHeight w:val="227"/>
        </w:trPr>
        <w:tc>
          <w:tcPr>
            <w:tcW w:w="5231" w:type="dxa"/>
            <w:gridSpan w:val="4"/>
            <w:shd w:val="clear" w:color="auto" w:fill="1F497D" w:themeFill="text2"/>
          </w:tcPr>
          <w:p w14:paraId="2FC70DBF"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APRENDIZAJE DE TRAYECTORIA</w:t>
            </w:r>
          </w:p>
        </w:tc>
        <w:tc>
          <w:tcPr>
            <w:tcW w:w="5537" w:type="dxa"/>
            <w:gridSpan w:val="2"/>
            <w:shd w:val="clear" w:color="auto" w:fill="1F497D" w:themeFill="text2"/>
          </w:tcPr>
          <w:p w14:paraId="02672258" w14:textId="77777777" w:rsidR="004F4ECB" w:rsidRPr="00412AFB" w:rsidRDefault="004F4ECB" w:rsidP="000E6BC6">
            <w:pPr>
              <w:jc w:val="center"/>
              <w:rPr>
                <w:rFonts w:ascii="Arial" w:hAnsi="Arial" w:cs="Arial"/>
                <w:color w:val="FFFFFF" w:themeColor="background1"/>
                <w:sz w:val="20"/>
                <w:szCs w:val="20"/>
              </w:rPr>
            </w:pPr>
            <w:r w:rsidRPr="00412AFB">
              <w:rPr>
                <w:rFonts w:ascii="Arial" w:hAnsi="Arial" w:cs="Arial"/>
                <w:color w:val="FFFFFF" w:themeColor="background1"/>
                <w:sz w:val="20"/>
                <w:szCs w:val="20"/>
              </w:rPr>
              <w:t>META DE APRENDIZAJE</w:t>
            </w:r>
          </w:p>
        </w:tc>
      </w:tr>
      <w:tr w:rsidR="004F4ECB" w:rsidRPr="001015B1" w14:paraId="7649C41E" w14:textId="77777777" w:rsidTr="000E6BC6">
        <w:trPr>
          <w:trHeight w:val="2381"/>
        </w:trPr>
        <w:tc>
          <w:tcPr>
            <w:tcW w:w="5231" w:type="dxa"/>
            <w:gridSpan w:val="4"/>
            <w:vAlign w:val="center"/>
          </w:tcPr>
          <w:p w14:paraId="31E61D99" w14:textId="77777777" w:rsidR="004F4ECB" w:rsidRPr="00412AFB" w:rsidRDefault="004F4ECB" w:rsidP="000E6BC6">
            <w:pPr>
              <w:pStyle w:val="TableParagraph"/>
              <w:ind w:left="110"/>
              <w:jc w:val="both"/>
              <w:rPr>
                <w:rFonts w:ascii="Arial" w:hAnsi="Arial" w:cs="Arial"/>
                <w:sz w:val="20"/>
                <w:szCs w:val="20"/>
              </w:rPr>
            </w:pPr>
            <w:r w:rsidRPr="006C4EF3">
              <w:rPr>
                <w:rFonts w:ascii="Arial" w:hAnsi="Arial" w:cs="Arial"/>
                <w:sz w:val="20"/>
                <w:szCs w:val="20"/>
                <w:lang w:val="es-MX"/>
              </w:rPr>
              <w:t>Construye explicaciones de cómo las sociedades y el ámbito de lo público satisfacen sus necesidades y generan alternativas que ayuden a transformar su entorno hacia una sociedad más justa y equitativa.</w:t>
            </w:r>
          </w:p>
        </w:tc>
        <w:tc>
          <w:tcPr>
            <w:tcW w:w="5537" w:type="dxa"/>
            <w:gridSpan w:val="2"/>
            <w:vAlign w:val="center"/>
          </w:tcPr>
          <w:p w14:paraId="2D075026" w14:textId="77777777" w:rsidR="004F4ECB" w:rsidRDefault="004F4ECB" w:rsidP="000E6BC6">
            <w:pPr>
              <w:pStyle w:val="TableParagraph"/>
              <w:ind w:right="12"/>
              <w:jc w:val="both"/>
              <w:rPr>
                <w:rFonts w:ascii="Arial" w:hAnsi="Arial" w:cs="Arial"/>
                <w:sz w:val="20"/>
                <w:szCs w:val="20"/>
                <w:lang w:val="es-MX"/>
              </w:rPr>
            </w:pPr>
            <w:r>
              <w:rPr>
                <w:rFonts w:ascii="Arial" w:hAnsi="Arial" w:cs="Arial"/>
                <w:sz w:val="20"/>
                <w:szCs w:val="20"/>
              </w:rPr>
              <w:t xml:space="preserve">M2. </w:t>
            </w:r>
            <w:r w:rsidRPr="00EA063C">
              <w:rPr>
                <w:rFonts w:ascii="Arial" w:hAnsi="Arial" w:cs="Arial"/>
                <w:sz w:val="20"/>
                <w:szCs w:val="20"/>
                <w:lang w:val="es-MX"/>
              </w:rPr>
              <w:t>Analiza los procesos de producción y distribución vigentes en diversos contextos para comprender el origen de las desigualdades e inequidades económicas y sociales</w:t>
            </w:r>
          </w:p>
          <w:p w14:paraId="640A32BF" w14:textId="6ECD212F" w:rsidR="008867B0" w:rsidRPr="00412AFB" w:rsidRDefault="008867B0" w:rsidP="000E6BC6">
            <w:pPr>
              <w:pStyle w:val="TableParagraph"/>
              <w:ind w:right="12"/>
              <w:jc w:val="both"/>
              <w:rPr>
                <w:rFonts w:ascii="Arial" w:hAnsi="Arial" w:cs="Arial"/>
                <w:sz w:val="20"/>
                <w:szCs w:val="20"/>
              </w:rPr>
            </w:pPr>
            <w:r w:rsidRPr="008867B0">
              <w:rPr>
                <w:rFonts w:ascii="Arial" w:hAnsi="Arial" w:cs="Arial"/>
                <w:sz w:val="20"/>
                <w:szCs w:val="20"/>
                <w:lang w:val="es-MX"/>
              </w:rPr>
              <w:t>M3</w:t>
            </w:r>
            <w:r>
              <w:rPr>
                <w:rFonts w:ascii="Arial" w:hAnsi="Arial" w:cs="Arial"/>
                <w:sz w:val="20"/>
                <w:szCs w:val="20"/>
                <w:lang w:val="es-MX"/>
              </w:rPr>
              <w:t>.</w:t>
            </w:r>
            <w:r w:rsidRPr="008867B0">
              <w:rPr>
                <w:rFonts w:ascii="Arial" w:hAnsi="Arial" w:cs="Arial"/>
                <w:sz w:val="20"/>
                <w:szCs w:val="20"/>
                <w:lang w:val="es-MX"/>
              </w:rPr>
              <w:t xml:space="preserve"> Explica su realidad social para reconocer su potencial como agente de transformación social de sí mismo, su entorno y en diversos ámbitos regionales, nacionales y globales.</w:t>
            </w:r>
          </w:p>
        </w:tc>
      </w:tr>
      <w:tr w:rsidR="004F4ECB" w:rsidRPr="001015B1" w14:paraId="182D1D7E" w14:textId="77777777" w:rsidTr="000E6BC6">
        <w:trPr>
          <w:trHeight w:val="227"/>
        </w:trPr>
        <w:tc>
          <w:tcPr>
            <w:tcW w:w="10768" w:type="dxa"/>
            <w:gridSpan w:val="6"/>
            <w:shd w:val="clear" w:color="auto" w:fill="1F497D" w:themeFill="text2"/>
            <w:vAlign w:val="center"/>
          </w:tcPr>
          <w:p w14:paraId="06F5A0F9"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2EA14350" w14:textId="77777777" w:rsidTr="000E6BC6">
        <w:trPr>
          <w:trHeight w:val="227"/>
        </w:trPr>
        <w:tc>
          <w:tcPr>
            <w:tcW w:w="2060" w:type="dxa"/>
            <w:gridSpan w:val="2"/>
            <w:shd w:val="clear" w:color="auto" w:fill="990000"/>
            <w:vAlign w:val="center"/>
          </w:tcPr>
          <w:p w14:paraId="15D1249F" w14:textId="3A0C6598"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8867B0">
              <w:rPr>
                <w:rFonts w:ascii="Arial" w:hAnsi="Arial" w:cs="Arial"/>
                <w:b/>
                <w:sz w:val="18"/>
                <w:szCs w:val="20"/>
              </w:rPr>
              <w:t>8</w:t>
            </w:r>
          </w:p>
        </w:tc>
        <w:tc>
          <w:tcPr>
            <w:tcW w:w="3171" w:type="dxa"/>
            <w:gridSpan w:val="2"/>
            <w:vAlign w:val="center"/>
          </w:tcPr>
          <w:p w14:paraId="1376A3EF" w14:textId="075B260C" w:rsidR="004F4ECB" w:rsidRPr="001015B1" w:rsidRDefault="008867B0" w:rsidP="000E6BC6">
            <w:pPr>
              <w:pStyle w:val="TableParagraph"/>
              <w:ind w:right="12"/>
              <w:jc w:val="center"/>
              <w:rPr>
                <w:rFonts w:ascii="Arial" w:hAnsi="Arial" w:cs="Arial"/>
                <w:sz w:val="18"/>
                <w:szCs w:val="20"/>
              </w:rPr>
            </w:pPr>
            <w:r>
              <w:rPr>
                <w:rFonts w:ascii="Arial" w:hAnsi="Arial" w:cs="Arial"/>
                <w:sz w:val="18"/>
                <w:szCs w:val="20"/>
              </w:rPr>
              <w:t>El ejercicio de la democracia</w:t>
            </w:r>
            <w:r w:rsidR="004F4ECB" w:rsidRPr="001015B1">
              <w:rPr>
                <w:rFonts w:ascii="Arial" w:hAnsi="Arial" w:cs="Arial"/>
                <w:sz w:val="18"/>
                <w:szCs w:val="20"/>
              </w:rPr>
              <w:t xml:space="preserve"> </w:t>
            </w:r>
          </w:p>
        </w:tc>
        <w:tc>
          <w:tcPr>
            <w:tcW w:w="1671" w:type="dxa"/>
            <w:vAlign w:val="center"/>
          </w:tcPr>
          <w:p w14:paraId="497BB5D4" w14:textId="03B2E7DB" w:rsidR="004F4ECB" w:rsidRPr="001015B1" w:rsidRDefault="004F4ECB" w:rsidP="000E6BC6">
            <w:pPr>
              <w:pStyle w:val="TableParagraph"/>
              <w:ind w:right="12"/>
              <w:jc w:val="center"/>
              <w:rPr>
                <w:rFonts w:ascii="Arial" w:hAnsi="Arial" w:cs="Arial"/>
                <w:sz w:val="18"/>
                <w:szCs w:val="20"/>
              </w:rPr>
            </w:pPr>
            <w:r w:rsidRPr="001015B1">
              <w:rPr>
                <w:rFonts w:ascii="Arial" w:hAnsi="Arial" w:cs="Arial"/>
                <w:sz w:val="18"/>
                <w:szCs w:val="20"/>
              </w:rPr>
              <w:t xml:space="preserve">LECCIÓN </w:t>
            </w:r>
            <w:r w:rsidR="008867B0">
              <w:rPr>
                <w:rFonts w:ascii="Arial" w:hAnsi="Arial" w:cs="Arial"/>
                <w:sz w:val="18"/>
                <w:szCs w:val="20"/>
              </w:rPr>
              <w:t>8</w:t>
            </w:r>
            <w:r w:rsidRPr="001015B1">
              <w:rPr>
                <w:rFonts w:ascii="Arial" w:hAnsi="Arial" w:cs="Arial"/>
                <w:sz w:val="18"/>
                <w:szCs w:val="20"/>
              </w:rPr>
              <w:t>.1</w:t>
            </w:r>
          </w:p>
        </w:tc>
        <w:tc>
          <w:tcPr>
            <w:tcW w:w="3866" w:type="dxa"/>
            <w:vAlign w:val="center"/>
          </w:tcPr>
          <w:p w14:paraId="29FB7416" w14:textId="3781CAFF" w:rsidR="004F4ECB" w:rsidRPr="001015B1" w:rsidRDefault="008867B0" w:rsidP="000E6BC6">
            <w:pPr>
              <w:pStyle w:val="TableParagraph"/>
              <w:ind w:right="12"/>
              <w:jc w:val="center"/>
              <w:rPr>
                <w:rFonts w:ascii="Arial" w:hAnsi="Arial" w:cs="Arial"/>
                <w:sz w:val="18"/>
                <w:szCs w:val="20"/>
              </w:rPr>
            </w:pPr>
            <w:r>
              <w:rPr>
                <w:rFonts w:ascii="Arial" w:hAnsi="Arial" w:cs="Arial"/>
                <w:sz w:val="18"/>
                <w:szCs w:val="20"/>
              </w:rPr>
              <w:t>Principios del ejercicio democrático</w:t>
            </w:r>
            <w:r w:rsidR="004F4ECB" w:rsidRPr="001015B1">
              <w:rPr>
                <w:rFonts w:ascii="Arial" w:hAnsi="Arial" w:cs="Arial"/>
                <w:sz w:val="18"/>
                <w:szCs w:val="20"/>
              </w:rPr>
              <w:t xml:space="preserve"> </w:t>
            </w:r>
          </w:p>
        </w:tc>
      </w:tr>
      <w:tr w:rsidR="004F4ECB" w:rsidRPr="001015B1" w14:paraId="4AF6C9A0" w14:textId="77777777" w:rsidTr="000E6BC6">
        <w:trPr>
          <w:trHeight w:val="402"/>
        </w:trPr>
        <w:tc>
          <w:tcPr>
            <w:tcW w:w="10768" w:type="dxa"/>
            <w:gridSpan w:val="6"/>
            <w:vAlign w:val="center"/>
          </w:tcPr>
          <w:p w14:paraId="7BA02D4C" w14:textId="77777777" w:rsidR="004F4ECB" w:rsidRDefault="004F4ECB" w:rsidP="000E6BC6">
            <w:pPr>
              <w:pStyle w:val="TableParagraph"/>
              <w:ind w:right="12"/>
              <w:jc w:val="center"/>
              <w:rPr>
                <w:rFonts w:ascii="Arial" w:hAnsi="Arial" w:cs="Arial"/>
                <w:sz w:val="20"/>
              </w:rPr>
            </w:pPr>
            <w:r>
              <w:rPr>
                <w:rFonts w:ascii="Arial" w:hAnsi="Arial" w:cs="Arial"/>
                <w:sz w:val="20"/>
                <w:szCs w:val="20"/>
              </w:rPr>
              <w:t>Progresión de aprendizaje</w:t>
            </w:r>
          </w:p>
        </w:tc>
      </w:tr>
      <w:tr w:rsidR="004F4ECB" w:rsidRPr="001015B1" w14:paraId="7332D73A" w14:textId="77777777" w:rsidTr="000E6BC6">
        <w:trPr>
          <w:trHeight w:val="717"/>
        </w:trPr>
        <w:tc>
          <w:tcPr>
            <w:tcW w:w="10768" w:type="dxa"/>
            <w:gridSpan w:val="6"/>
            <w:vAlign w:val="center"/>
          </w:tcPr>
          <w:p w14:paraId="78A1D344" w14:textId="716EC242" w:rsidR="004F4ECB" w:rsidRDefault="008867B0" w:rsidP="000E6BC6">
            <w:pPr>
              <w:pStyle w:val="TableParagraph"/>
              <w:ind w:right="12"/>
              <w:rPr>
                <w:rFonts w:ascii="Arial" w:hAnsi="Arial" w:cs="Arial"/>
                <w:sz w:val="20"/>
              </w:rPr>
            </w:pPr>
            <w:r w:rsidRPr="008867B0">
              <w:rPr>
                <w:rFonts w:ascii="Arial" w:hAnsi="Arial" w:cs="Arial"/>
                <w:sz w:val="20"/>
                <w:lang w:val="es-MX"/>
              </w:rPr>
              <w:t>Reconoce los problemas que aquejan a su comunidad, por lo que pone en cuestión la forma de satisfacer las necesidades, la organización de la sociedad, las normas sociales y jurídicas, el desempeño y papel del Estado, y las relaciones de poder, para asumir una postura crítica y sugerir elementos de cambio para mejorar su comunidad a partir de la democracia participativa.</w:t>
            </w:r>
            <w:r>
              <w:rPr>
                <w:rFonts w:ascii="Arial" w:hAnsi="Arial" w:cs="Arial"/>
                <w:sz w:val="20"/>
                <w:lang w:val="es-MX"/>
              </w:rPr>
              <w:br/>
            </w:r>
            <w:r w:rsidRPr="008867B0">
              <w:rPr>
                <w:rFonts w:ascii="Arial" w:hAnsi="Arial" w:cs="Arial"/>
                <w:sz w:val="20"/>
                <w:lang w:val="es-MX"/>
              </w:rPr>
              <w:t>Analiza los procesos electorales del país para comprender y explicar la democracia, así como la actuación de los partidos políticos y la sociedad. Reflexiona a su vez respecto al significado de alternancia en el poder, y lo utiliza para explicar los cambios políticos y sociales que se han vivido en su comunidad, identificando a las nuevas autoridades después de las elecciones.</w:t>
            </w:r>
          </w:p>
        </w:tc>
      </w:tr>
      <w:tr w:rsidR="004F4ECB" w:rsidRPr="001015B1" w14:paraId="0FCA60D5" w14:textId="77777777" w:rsidTr="000E6BC6">
        <w:trPr>
          <w:trHeight w:val="283"/>
        </w:trPr>
        <w:tc>
          <w:tcPr>
            <w:tcW w:w="10768" w:type="dxa"/>
            <w:gridSpan w:val="6"/>
            <w:shd w:val="clear" w:color="auto" w:fill="C6D9F1" w:themeFill="text2" w:themeFillTint="33"/>
            <w:vAlign w:val="center"/>
          </w:tcPr>
          <w:p w14:paraId="0077D245"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SECUENCIA DIDÁCTICA</w:t>
            </w:r>
            <w:r>
              <w:rPr>
                <w:rFonts w:ascii="Arial" w:hAnsi="Arial" w:cs="Arial"/>
                <w:b/>
                <w:sz w:val="16"/>
                <w:szCs w:val="16"/>
              </w:rPr>
              <w:t>, No.</w:t>
            </w:r>
            <w:proofErr w:type="gramStart"/>
            <w:r>
              <w:rPr>
                <w:rFonts w:ascii="Arial" w:hAnsi="Arial" w:cs="Arial"/>
                <w:b/>
                <w:sz w:val="16"/>
                <w:szCs w:val="16"/>
              </w:rPr>
              <w:t>1  DE</w:t>
            </w:r>
            <w:proofErr w:type="gramEnd"/>
            <w:r>
              <w:rPr>
                <w:rFonts w:ascii="Arial" w:hAnsi="Arial" w:cs="Arial"/>
                <w:b/>
                <w:sz w:val="16"/>
                <w:szCs w:val="16"/>
              </w:rPr>
              <w:t xml:space="preserve"> SESIÓN(ES): </w:t>
            </w:r>
            <w:r w:rsidRPr="007212E2">
              <w:rPr>
                <w:rFonts w:ascii="Arial" w:hAnsi="Arial" w:cs="Arial"/>
                <w:b/>
                <w:sz w:val="16"/>
                <w:szCs w:val="16"/>
                <w:highlight w:val="yellow"/>
              </w:rPr>
              <w:t>(se considera el horario escolar)</w:t>
            </w:r>
          </w:p>
        </w:tc>
      </w:tr>
      <w:tr w:rsidR="004F4ECB" w:rsidRPr="001015B1" w14:paraId="29AB27D9" w14:textId="77777777" w:rsidTr="000E6BC6">
        <w:trPr>
          <w:trHeight w:val="397"/>
        </w:trPr>
        <w:tc>
          <w:tcPr>
            <w:tcW w:w="1414" w:type="dxa"/>
            <w:vAlign w:val="center"/>
          </w:tcPr>
          <w:p w14:paraId="61F194F5"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lastRenderedPageBreak/>
              <w:t>ETAPA</w:t>
            </w:r>
          </w:p>
        </w:tc>
        <w:tc>
          <w:tcPr>
            <w:tcW w:w="1272" w:type="dxa"/>
            <w:gridSpan w:val="2"/>
            <w:vAlign w:val="center"/>
          </w:tcPr>
          <w:p w14:paraId="0BEC6E9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 xml:space="preserve">TIEMPO </w:t>
            </w:r>
            <w:r>
              <w:rPr>
                <w:rFonts w:ascii="Arial" w:hAnsi="Arial" w:cs="Arial"/>
                <w:b/>
                <w:sz w:val="16"/>
                <w:szCs w:val="12"/>
              </w:rPr>
              <w:t>(sesiones)</w:t>
            </w:r>
            <w:r w:rsidRPr="004E1F30">
              <w:rPr>
                <w:rFonts w:ascii="Arial" w:hAnsi="Arial" w:cs="Arial"/>
                <w:b/>
                <w:sz w:val="20"/>
                <w:szCs w:val="16"/>
              </w:rPr>
              <w:t xml:space="preserve"> </w:t>
            </w:r>
          </w:p>
        </w:tc>
        <w:tc>
          <w:tcPr>
            <w:tcW w:w="8082" w:type="dxa"/>
            <w:gridSpan w:val="3"/>
            <w:vAlign w:val="center"/>
          </w:tcPr>
          <w:p w14:paraId="085B17C2"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7B94B249" w14:textId="77777777" w:rsidTr="000E6BC6">
        <w:trPr>
          <w:trHeight w:val="454"/>
        </w:trPr>
        <w:tc>
          <w:tcPr>
            <w:tcW w:w="1414" w:type="dxa"/>
            <w:vAlign w:val="center"/>
          </w:tcPr>
          <w:p w14:paraId="2624766B"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5FDF9E64"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p>
        </w:tc>
        <w:tc>
          <w:tcPr>
            <w:tcW w:w="8082" w:type="dxa"/>
            <w:gridSpan w:val="3"/>
            <w:vAlign w:val="center"/>
          </w:tcPr>
          <w:p w14:paraId="20CC5306" w14:textId="76F23A59" w:rsidR="004F4ECB" w:rsidRPr="00412AFB" w:rsidRDefault="00E06B20" w:rsidP="000E6BC6">
            <w:pPr>
              <w:pStyle w:val="Default"/>
              <w:jc w:val="both"/>
              <w:rPr>
                <w:rFonts w:ascii="Arial" w:hAnsi="Arial" w:cs="Arial"/>
                <w:sz w:val="20"/>
                <w:szCs w:val="20"/>
              </w:rPr>
            </w:pPr>
            <w:hyperlink r:id="rId75" w:history="1">
              <w:r w:rsidR="004F4ECB" w:rsidRPr="00E06B20">
                <w:rPr>
                  <w:rStyle w:val="Hipervnculo"/>
                  <w:rFonts w:ascii="Arial" w:hAnsi="Arial" w:cs="Arial"/>
                  <w:sz w:val="20"/>
                  <w:szCs w:val="20"/>
                </w:rPr>
                <w:t xml:space="preserve">a) </w:t>
              </w:r>
              <w:r w:rsidR="000B5E3F" w:rsidRPr="00E06B20">
                <w:rPr>
                  <w:rStyle w:val="Hipervnculo"/>
                  <w:rFonts w:ascii="Arial" w:hAnsi="Arial" w:cs="Arial"/>
                  <w:sz w:val="20"/>
                  <w:szCs w:val="20"/>
                </w:rPr>
                <w:t>Definir la noción de democracia</w:t>
              </w:r>
            </w:hyperlink>
            <w:r w:rsidR="000B5E3F">
              <w:rPr>
                <w:rFonts w:ascii="Arial" w:hAnsi="Arial" w:cs="Arial"/>
                <w:sz w:val="20"/>
                <w:szCs w:val="20"/>
              </w:rPr>
              <w:t xml:space="preserve"> </w:t>
            </w:r>
          </w:p>
          <w:p w14:paraId="5999C7D9" w14:textId="4F0EBF2A"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b</w:t>
            </w:r>
            <w:r w:rsidR="000B5E3F">
              <w:rPr>
                <w:rFonts w:ascii="Arial" w:hAnsi="Arial" w:cs="Arial"/>
                <w:sz w:val="20"/>
                <w:szCs w:val="20"/>
              </w:rPr>
              <w:t>) diferenciar entre otras formas de gobierno</w:t>
            </w:r>
          </w:p>
        </w:tc>
      </w:tr>
      <w:tr w:rsidR="004F4ECB" w:rsidRPr="001015B1" w14:paraId="3FEF1DA7" w14:textId="77777777" w:rsidTr="000E6BC6">
        <w:trPr>
          <w:trHeight w:val="454"/>
        </w:trPr>
        <w:tc>
          <w:tcPr>
            <w:tcW w:w="1414" w:type="dxa"/>
            <w:vAlign w:val="center"/>
          </w:tcPr>
          <w:p w14:paraId="12888E49"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4"/>
                <w:szCs w:val="16"/>
              </w:rPr>
              <w:t>DESARROLLO</w:t>
            </w:r>
          </w:p>
        </w:tc>
        <w:tc>
          <w:tcPr>
            <w:tcW w:w="1272" w:type="dxa"/>
            <w:gridSpan w:val="2"/>
            <w:vAlign w:val="center"/>
          </w:tcPr>
          <w:p w14:paraId="1BC7526D"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48B1D326" w14:textId="1A148AE5"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a) </w:t>
            </w:r>
            <w:r>
              <w:rPr>
                <w:rFonts w:ascii="Arial" w:hAnsi="Arial" w:cs="Arial"/>
                <w:sz w:val="20"/>
                <w:szCs w:val="20"/>
              </w:rPr>
              <w:t xml:space="preserve">Describir </w:t>
            </w:r>
            <w:r w:rsidR="000B5E3F">
              <w:rPr>
                <w:rFonts w:ascii="Arial" w:hAnsi="Arial" w:cs="Arial"/>
                <w:sz w:val="20"/>
                <w:szCs w:val="20"/>
              </w:rPr>
              <w:t>las cualidades de un gobierno democrático</w:t>
            </w:r>
          </w:p>
          <w:p w14:paraId="68FE3171" w14:textId="7B71E57A" w:rsidR="004F4ECB" w:rsidRPr="00412AFB" w:rsidRDefault="004F4ECB" w:rsidP="000E6BC6">
            <w:pPr>
              <w:pStyle w:val="Default"/>
              <w:jc w:val="both"/>
              <w:rPr>
                <w:rFonts w:ascii="Arial" w:hAnsi="Arial" w:cs="Arial"/>
                <w:b/>
                <w:sz w:val="20"/>
                <w:szCs w:val="20"/>
              </w:rPr>
            </w:pPr>
            <w:r w:rsidRPr="00412AFB">
              <w:rPr>
                <w:rFonts w:ascii="Arial" w:hAnsi="Arial" w:cs="Arial"/>
                <w:sz w:val="20"/>
                <w:szCs w:val="20"/>
              </w:rPr>
              <w:t xml:space="preserve">b) </w:t>
            </w:r>
            <w:r w:rsidR="000B5E3F">
              <w:rPr>
                <w:rFonts w:ascii="Arial" w:hAnsi="Arial" w:cs="Arial"/>
                <w:sz w:val="20"/>
                <w:szCs w:val="20"/>
              </w:rPr>
              <w:t>Abordar los principios rectores de una democracia: participación ciudadana, transparencia, sistema electoral, etc.</w:t>
            </w:r>
          </w:p>
          <w:p w14:paraId="7ABBB7AE" w14:textId="46707555" w:rsidR="000B5E3F" w:rsidRPr="004E21C1" w:rsidRDefault="004F4ECB" w:rsidP="000B5E3F">
            <w:pPr>
              <w:pStyle w:val="Default"/>
              <w:jc w:val="both"/>
              <w:rPr>
                <w:rFonts w:ascii="Arial" w:hAnsi="Arial" w:cs="Arial"/>
                <w:bCs/>
                <w:sz w:val="20"/>
                <w:szCs w:val="20"/>
              </w:rPr>
            </w:pPr>
            <w:r w:rsidRPr="00412AFB">
              <w:rPr>
                <w:rFonts w:ascii="Arial" w:hAnsi="Arial" w:cs="Arial"/>
                <w:sz w:val="20"/>
                <w:szCs w:val="20"/>
              </w:rPr>
              <w:t xml:space="preserve">c) </w:t>
            </w:r>
            <w:r>
              <w:rPr>
                <w:rFonts w:ascii="Arial" w:hAnsi="Arial" w:cs="Arial"/>
                <w:sz w:val="20"/>
                <w:szCs w:val="20"/>
              </w:rPr>
              <w:t xml:space="preserve">Describir </w:t>
            </w:r>
            <w:r w:rsidR="000B5E3F">
              <w:rPr>
                <w:rFonts w:ascii="Arial" w:hAnsi="Arial" w:cs="Arial"/>
                <w:sz w:val="20"/>
                <w:szCs w:val="20"/>
              </w:rPr>
              <w:t>las particularidades filosóficas del sistema democrático</w:t>
            </w:r>
          </w:p>
          <w:p w14:paraId="0E82832D" w14:textId="5B7D7ADF" w:rsidR="004F4ECB" w:rsidRPr="004E21C1" w:rsidRDefault="004F4ECB" w:rsidP="000E6BC6">
            <w:pPr>
              <w:pStyle w:val="Default"/>
              <w:jc w:val="both"/>
              <w:rPr>
                <w:rFonts w:ascii="Arial" w:hAnsi="Arial" w:cs="Arial"/>
                <w:bCs/>
                <w:sz w:val="20"/>
                <w:szCs w:val="20"/>
              </w:rPr>
            </w:pPr>
          </w:p>
        </w:tc>
      </w:tr>
      <w:tr w:rsidR="004F4ECB" w:rsidRPr="001015B1" w14:paraId="4FDC6770" w14:textId="77777777" w:rsidTr="000E6BC6">
        <w:trPr>
          <w:trHeight w:val="454"/>
        </w:trPr>
        <w:tc>
          <w:tcPr>
            <w:tcW w:w="1414" w:type="dxa"/>
            <w:tcBorders>
              <w:bottom w:val="single" w:sz="4" w:space="0" w:color="auto"/>
            </w:tcBorders>
            <w:vAlign w:val="center"/>
          </w:tcPr>
          <w:p w14:paraId="5351745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76EA3F25"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13855818" w14:textId="3A7AB276" w:rsidR="004F4ECB" w:rsidRPr="00412AFB" w:rsidRDefault="004F4ECB" w:rsidP="000E6BC6">
            <w:pPr>
              <w:pStyle w:val="Default"/>
              <w:jc w:val="both"/>
              <w:rPr>
                <w:rFonts w:ascii="Arial" w:hAnsi="Arial" w:cs="Arial"/>
                <w:sz w:val="20"/>
                <w:szCs w:val="20"/>
              </w:rPr>
            </w:pPr>
            <w:r w:rsidRPr="00412AFB">
              <w:rPr>
                <w:rFonts w:ascii="Arial" w:hAnsi="Arial" w:cs="Arial"/>
                <w:sz w:val="20"/>
                <w:szCs w:val="20"/>
              </w:rPr>
              <w:t xml:space="preserve">a) </w:t>
            </w:r>
            <w:r>
              <w:rPr>
                <w:rFonts w:ascii="Arial" w:hAnsi="Arial" w:cs="Arial"/>
                <w:sz w:val="20"/>
                <w:szCs w:val="20"/>
              </w:rPr>
              <w:t xml:space="preserve">Realizar el material interactivo cargado en la plataforma </w:t>
            </w:r>
            <w:proofErr w:type="spellStart"/>
            <w:r>
              <w:rPr>
                <w:rFonts w:ascii="Arial" w:hAnsi="Arial" w:cs="Arial"/>
                <w:sz w:val="20"/>
                <w:szCs w:val="20"/>
              </w:rPr>
              <w:t>Kahoot</w:t>
            </w:r>
            <w:proofErr w:type="spellEnd"/>
            <w:r>
              <w:rPr>
                <w:rFonts w:ascii="Arial" w:hAnsi="Arial" w:cs="Arial"/>
                <w:sz w:val="20"/>
                <w:szCs w:val="20"/>
              </w:rPr>
              <w:t>! Llamada “</w:t>
            </w:r>
            <w:hyperlink r:id="rId76" w:history="1">
              <w:r w:rsidR="000B5E3F" w:rsidRPr="00E06B20">
                <w:rPr>
                  <w:rStyle w:val="Hipervnculo"/>
                  <w:rFonts w:ascii="Arial" w:hAnsi="Arial" w:cs="Arial"/>
                  <w:sz w:val="20"/>
                  <w:szCs w:val="20"/>
                </w:rPr>
                <w:t>La democracia como forma de gobierno</w:t>
              </w:r>
            </w:hyperlink>
            <w:r>
              <w:rPr>
                <w:rFonts w:ascii="Arial" w:hAnsi="Arial" w:cs="Arial"/>
                <w:sz w:val="20"/>
                <w:szCs w:val="20"/>
              </w:rPr>
              <w:t>”.</w:t>
            </w:r>
          </w:p>
          <w:p w14:paraId="7D9148B0" w14:textId="77777777" w:rsidR="004F4ECB" w:rsidRDefault="004F4ECB" w:rsidP="000E6BC6">
            <w:pPr>
              <w:pStyle w:val="Default"/>
              <w:jc w:val="both"/>
              <w:rPr>
                <w:rFonts w:ascii="Arial" w:hAnsi="Arial" w:cs="Arial"/>
                <w:sz w:val="20"/>
                <w:szCs w:val="20"/>
              </w:rPr>
            </w:pPr>
            <w:r w:rsidRPr="00412AFB">
              <w:rPr>
                <w:rFonts w:ascii="Arial" w:hAnsi="Arial" w:cs="Arial"/>
                <w:sz w:val="20"/>
                <w:szCs w:val="20"/>
              </w:rPr>
              <w:t xml:space="preserve">b) </w:t>
            </w:r>
            <w:r>
              <w:rPr>
                <w:rFonts w:ascii="Arial" w:hAnsi="Arial" w:cs="Arial"/>
                <w:sz w:val="20"/>
                <w:szCs w:val="20"/>
              </w:rPr>
              <w:t>Revisar las respuestas del cuestionario una por una para disipar dudas sobre el contenido de estas.</w:t>
            </w:r>
          </w:p>
          <w:p w14:paraId="499E7C13" w14:textId="77777777" w:rsidR="004F4ECB" w:rsidRDefault="004F4ECB" w:rsidP="000E6BC6">
            <w:pPr>
              <w:pStyle w:val="Default"/>
              <w:jc w:val="both"/>
              <w:rPr>
                <w:rFonts w:ascii="Arial" w:hAnsi="Arial" w:cs="Arial"/>
                <w:sz w:val="20"/>
                <w:szCs w:val="20"/>
              </w:rPr>
            </w:pPr>
            <w:r>
              <w:rPr>
                <w:rFonts w:ascii="Arial" w:hAnsi="Arial" w:cs="Arial"/>
                <w:sz w:val="20"/>
                <w:szCs w:val="20"/>
              </w:rPr>
              <w:t>c) Preguntar al alumnado si existen dudas adicionales.</w:t>
            </w:r>
          </w:p>
          <w:p w14:paraId="600AD3B8" w14:textId="724A4A93" w:rsidR="004F4ECB" w:rsidRPr="00412AFB" w:rsidRDefault="004F4ECB" w:rsidP="000E6BC6">
            <w:pPr>
              <w:pStyle w:val="Default"/>
              <w:jc w:val="both"/>
              <w:rPr>
                <w:rFonts w:asciiTheme="minorHAnsi" w:hAnsiTheme="minorHAnsi" w:cstheme="minorHAnsi"/>
                <w:b/>
                <w:sz w:val="20"/>
                <w:szCs w:val="20"/>
              </w:rPr>
            </w:pPr>
            <w:r>
              <w:rPr>
                <w:rFonts w:ascii="Arial" w:hAnsi="Arial" w:cs="Arial"/>
                <w:sz w:val="20"/>
                <w:szCs w:val="20"/>
              </w:rPr>
              <w:t>d) A modo de trabajo en casa, encargar la lectura “</w:t>
            </w:r>
            <w:hyperlink r:id="rId77" w:history="1">
              <w:r w:rsidR="000B5E3F" w:rsidRPr="00E06B20">
                <w:rPr>
                  <w:rStyle w:val="Hipervnculo"/>
                  <w:rFonts w:ascii="Arial" w:hAnsi="Arial" w:cs="Arial"/>
                  <w:sz w:val="20"/>
                  <w:szCs w:val="20"/>
                </w:rPr>
                <w:t>La crítica de Platón a la democracia</w:t>
              </w:r>
            </w:hyperlink>
            <w:r>
              <w:rPr>
                <w:rFonts w:ascii="Arial" w:hAnsi="Arial" w:cs="Arial"/>
                <w:sz w:val="20"/>
                <w:szCs w:val="20"/>
              </w:rPr>
              <w:t xml:space="preserve">” y realizar la actividad </w:t>
            </w:r>
            <w:hyperlink r:id="rId78" w:history="1">
              <w:r w:rsidRPr="00E06B20">
                <w:rPr>
                  <w:rStyle w:val="Hipervnculo"/>
                  <w:rFonts w:ascii="Arial" w:hAnsi="Arial" w:cs="Arial"/>
                  <w:sz w:val="20"/>
                  <w:szCs w:val="20"/>
                </w:rPr>
                <w:t>“</w:t>
              </w:r>
              <w:r w:rsidR="000B5E3F" w:rsidRPr="00E06B20">
                <w:rPr>
                  <w:rStyle w:val="Hipervnculo"/>
                  <w:rFonts w:ascii="Arial" w:hAnsi="Arial" w:cs="Arial"/>
                  <w:sz w:val="20"/>
                  <w:szCs w:val="20"/>
                </w:rPr>
                <w:t>¿Por qué Platón desconfía de la democracia?</w:t>
              </w:r>
              <w:r w:rsidRPr="00E06B20">
                <w:rPr>
                  <w:rStyle w:val="Hipervnculo"/>
                  <w:rFonts w:ascii="Arial" w:hAnsi="Arial" w:cs="Arial"/>
                  <w:sz w:val="20"/>
                  <w:szCs w:val="20"/>
                </w:rPr>
                <w:t>”</w:t>
              </w:r>
            </w:hyperlink>
            <w:r>
              <w:rPr>
                <w:rFonts w:ascii="Arial" w:hAnsi="Arial" w:cs="Arial"/>
                <w:sz w:val="20"/>
                <w:szCs w:val="20"/>
              </w:rPr>
              <w:t>.</w:t>
            </w:r>
          </w:p>
          <w:p w14:paraId="1A692C7D" w14:textId="77777777" w:rsidR="004F4ECB" w:rsidRPr="00412AFB" w:rsidRDefault="004F4ECB" w:rsidP="000E6BC6">
            <w:pPr>
              <w:pStyle w:val="Default"/>
              <w:jc w:val="both"/>
              <w:rPr>
                <w:rFonts w:ascii="Arial" w:hAnsi="Arial" w:cs="Arial"/>
                <w:b/>
                <w:sz w:val="20"/>
                <w:szCs w:val="20"/>
              </w:rPr>
            </w:pPr>
          </w:p>
        </w:tc>
      </w:tr>
      <w:tr w:rsidR="004F4ECB" w:rsidRPr="001015B1" w14:paraId="22840923" w14:textId="77777777" w:rsidTr="000E6BC6">
        <w:trPr>
          <w:trHeight w:val="454"/>
        </w:trPr>
        <w:tc>
          <w:tcPr>
            <w:tcW w:w="10768" w:type="dxa"/>
            <w:gridSpan w:val="6"/>
            <w:tcBorders>
              <w:bottom w:val="single" w:sz="4" w:space="0" w:color="auto"/>
            </w:tcBorders>
            <w:shd w:val="clear" w:color="auto" w:fill="1F497D" w:themeFill="text2"/>
            <w:vAlign w:val="center"/>
          </w:tcPr>
          <w:p w14:paraId="55791E16"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3BAFECA4" w14:textId="77777777" w:rsidTr="000E6BC6">
        <w:trPr>
          <w:trHeight w:val="265"/>
        </w:trPr>
        <w:tc>
          <w:tcPr>
            <w:tcW w:w="2060" w:type="dxa"/>
            <w:gridSpan w:val="2"/>
            <w:tcBorders>
              <w:bottom w:val="single" w:sz="4" w:space="0" w:color="auto"/>
            </w:tcBorders>
            <w:shd w:val="clear" w:color="auto" w:fill="990000"/>
            <w:vAlign w:val="center"/>
          </w:tcPr>
          <w:p w14:paraId="3E5F40B5" w14:textId="5803144C"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8867B0">
              <w:rPr>
                <w:rFonts w:ascii="Arial" w:hAnsi="Arial" w:cs="Arial"/>
                <w:b/>
                <w:sz w:val="18"/>
                <w:szCs w:val="20"/>
              </w:rPr>
              <w:t>8</w:t>
            </w:r>
          </w:p>
        </w:tc>
        <w:tc>
          <w:tcPr>
            <w:tcW w:w="3171" w:type="dxa"/>
            <w:gridSpan w:val="2"/>
            <w:tcBorders>
              <w:bottom w:val="single" w:sz="4" w:space="0" w:color="auto"/>
            </w:tcBorders>
            <w:vAlign w:val="center"/>
          </w:tcPr>
          <w:p w14:paraId="6742340C" w14:textId="3A9DB4B2" w:rsidR="004F4ECB" w:rsidRPr="001015B1" w:rsidRDefault="008867B0" w:rsidP="000E6BC6">
            <w:pPr>
              <w:pStyle w:val="TableParagraph"/>
              <w:ind w:right="12"/>
              <w:jc w:val="center"/>
              <w:rPr>
                <w:rFonts w:ascii="Arial" w:hAnsi="Arial" w:cs="Arial"/>
                <w:sz w:val="18"/>
                <w:szCs w:val="20"/>
              </w:rPr>
            </w:pPr>
            <w:r>
              <w:rPr>
                <w:rFonts w:ascii="Arial" w:hAnsi="Arial" w:cs="Arial"/>
                <w:sz w:val="18"/>
                <w:szCs w:val="20"/>
              </w:rPr>
              <w:t>El ejercicio de la democracia</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71D39775" w14:textId="15CB6BE7"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8867B0">
              <w:rPr>
                <w:rFonts w:ascii="Arial" w:hAnsi="Arial" w:cs="Arial"/>
                <w:sz w:val="18"/>
                <w:szCs w:val="20"/>
              </w:rPr>
              <w:t>8</w:t>
            </w:r>
            <w:r>
              <w:rPr>
                <w:rFonts w:ascii="Arial" w:hAnsi="Arial" w:cs="Arial"/>
                <w:sz w:val="18"/>
                <w:szCs w:val="20"/>
              </w:rPr>
              <w:t>.2</w:t>
            </w:r>
          </w:p>
        </w:tc>
        <w:tc>
          <w:tcPr>
            <w:tcW w:w="3866" w:type="dxa"/>
            <w:tcBorders>
              <w:bottom w:val="single" w:sz="4" w:space="0" w:color="auto"/>
            </w:tcBorders>
            <w:vAlign w:val="center"/>
          </w:tcPr>
          <w:p w14:paraId="5D66614F" w14:textId="004B6ADB" w:rsidR="004F4ECB" w:rsidRPr="001015B1" w:rsidRDefault="008867B0" w:rsidP="000E6BC6">
            <w:pPr>
              <w:pStyle w:val="TableParagraph"/>
              <w:ind w:right="12"/>
              <w:rPr>
                <w:rFonts w:ascii="Arial" w:hAnsi="Arial" w:cs="Arial"/>
                <w:sz w:val="18"/>
                <w:szCs w:val="20"/>
              </w:rPr>
            </w:pPr>
            <w:r>
              <w:rPr>
                <w:rFonts w:ascii="Arial" w:hAnsi="Arial" w:cs="Arial"/>
                <w:sz w:val="18"/>
                <w:szCs w:val="20"/>
              </w:rPr>
              <w:t>Política electoral</w:t>
            </w:r>
          </w:p>
        </w:tc>
      </w:tr>
      <w:tr w:rsidR="004F4ECB" w:rsidRPr="001015B1" w14:paraId="55FDF989" w14:textId="77777777" w:rsidTr="000E6BC6">
        <w:trPr>
          <w:trHeight w:val="514"/>
        </w:trPr>
        <w:tc>
          <w:tcPr>
            <w:tcW w:w="10768" w:type="dxa"/>
            <w:gridSpan w:val="6"/>
            <w:tcBorders>
              <w:bottom w:val="single" w:sz="4" w:space="0" w:color="auto"/>
            </w:tcBorders>
            <w:vAlign w:val="center"/>
          </w:tcPr>
          <w:p w14:paraId="67161A5B" w14:textId="77777777" w:rsidR="004F4ECB" w:rsidRPr="008F5F87" w:rsidRDefault="004F4ECB" w:rsidP="000E6BC6">
            <w:pPr>
              <w:pStyle w:val="Default"/>
              <w:jc w:val="center"/>
              <w:rPr>
                <w:rFonts w:ascii="Arial" w:hAnsi="Arial" w:cs="Arial"/>
                <w:sz w:val="20"/>
              </w:rPr>
            </w:pPr>
            <w:r>
              <w:rPr>
                <w:rFonts w:ascii="Arial" w:hAnsi="Arial" w:cs="Arial"/>
                <w:sz w:val="20"/>
                <w:szCs w:val="20"/>
              </w:rPr>
              <w:t>Progresión de aprendizaje</w:t>
            </w:r>
          </w:p>
        </w:tc>
      </w:tr>
      <w:tr w:rsidR="004F4ECB" w:rsidRPr="001015B1" w14:paraId="3A3DA9EF" w14:textId="77777777" w:rsidTr="000E6BC6">
        <w:trPr>
          <w:trHeight w:val="732"/>
        </w:trPr>
        <w:tc>
          <w:tcPr>
            <w:tcW w:w="10768" w:type="dxa"/>
            <w:gridSpan w:val="6"/>
            <w:tcBorders>
              <w:bottom w:val="single" w:sz="4" w:space="0" w:color="auto"/>
            </w:tcBorders>
            <w:vAlign w:val="center"/>
          </w:tcPr>
          <w:p w14:paraId="0B5AECDE" w14:textId="3994640A" w:rsidR="004F4ECB" w:rsidRPr="008F5F87" w:rsidRDefault="008867B0" w:rsidP="000E6BC6">
            <w:pPr>
              <w:pStyle w:val="Default"/>
              <w:jc w:val="both"/>
              <w:rPr>
                <w:rFonts w:ascii="Arial" w:hAnsi="Arial" w:cs="Arial"/>
                <w:sz w:val="20"/>
              </w:rPr>
            </w:pPr>
            <w:r w:rsidRPr="008867B0">
              <w:rPr>
                <w:rFonts w:ascii="Arial" w:hAnsi="Arial" w:cs="Arial"/>
                <w:sz w:val="20"/>
              </w:rPr>
              <w:t>Reconoce los problemas que aquejan a su comunidad, por lo que pone en cuestión la forma de satisfacer las necesidades, la organización de la sociedad, las normas sociales y jurídicas, el desempeño y papel del Estado, y las relaciones de poder, para asumir una postura crítica y sugerir elementos de cambio para mejorar su comunidad a partir de la democracia participativa.</w:t>
            </w:r>
            <w:r>
              <w:rPr>
                <w:rFonts w:ascii="Arial" w:hAnsi="Arial" w:cs="Arial"/>
                <w:sz w:val="20"/>
              </w:rPr>
              <w:br/>
            </w:r>
            <w:r w:rsidRPr="008867B0">
              <w:rPr>
                <w:rFonts w:ascii="Arial" w:hAnsi="Arial" w:cs="Arial"/>
                <w:sz w:val="20"/>
              </w:rPr>
              <w:t>Analiza los procesos electorales del país para comprender y explicar la democracia, así como la actuación de los partidos políticos y la sociedad. Reflexiona a su vez respecto al significado de alternancia en el poder, y lo utiliza para explicar los cambios políticos y sociales que se han vivido en su comunidad, identificando a las nuevas autoridades después de las elecciones.</w:t>
            </w:r>
          </w:p>
        </w:tc>
      </w:tr>
      <w:tr w:rsidR="004F4ECB" w:rsidRPr="001015B1" w14:paraId="0CBA58DF"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6AAD12E2"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7B41F67C" w14:textId="77777777" w:rsidTr="000E6BC6">
        <w:trPr>
          <w:trHeight w:val="454"/>
        </w:trPr>
        <w:tc>
          <w:tcPr>
            <w:tcW w:w="1414" w:type="dxa"/>
            <w:tcBorders>
              <w:top w:val="single" w:sz="4" w:space="0" w:color="auto"/>
            </w:tcBorders>
            <w:vAlign w:val="center"/>
          </w:tcPr>
          <w:p w14:paraId="63F024A6"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0EBAD2A5"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302FAB5B"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2FCD8A5E"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23A1DD0A" w14:textId="77777777" w:rsidTr="000E6BC6">
        <w:trPr>
          <w:trHeight w:val="454"/>
        </w:trPr>
        <w:tc>
          <w:tcPr>
            <w:tcW w:w="1414" w:type="dxa"/>
            <w:vAlign w:val="center"/>
          </w:tcPr>
          <w:p w14:paraId="2C99F80C"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29CDA7B9"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51A822FF" w14:textId="77777777" w:rsidR="004F4ECB" w:rsidRDefault="004F4ECB" w:rsidP="000E6BC6">
            <w:pPr>
              <w:pStyle w:val="Default"/>
              <w:jc w:val="both"/>
              <w:rPr>
                <w:rFonts w:ascii="Arial" w:hAnsi="Arial" w:cs="Arial"/>
                <w:sz w:val="20"/>
                <w:szCs w:val="20"/>
              </w:rPr>
            </w:pPr>
          </w:p>
          <w:p w14:paraId="3A5372B8" w14:textId="1A9C1855" w:rsidR="004F4ECB" w:rsidRDefault="00E06B20" w:rsidP="000B5E3F">
            <w:pPr>
              <w:pStyle w:val="Default"/>
              <w:ind w:left="360"/>
              <w:jc w:val="both"/>
              <w:rPr>
                <w:rFonts w:ascii="Arial" w:hAnsi="Arial" w:cs="Arial"/>
                <w:sz w:val="20"/>
                <w:szCs w:val="20"/>
              </w:rPr>
            </w:pPr>
            <w:hyperlink r:id="rId79" w:history="1">
              <w:r w:rsidR="000B5E3F" w:rsidRPr="00E06B20">
                <w:rPr>
                  <w:rStyle w:val="Hipervnculo"/>
                  <w:rFonts w:ascii="Arial" w:hAnsi="Arial" w:cs="Arial"/>
                  <w:sz w:val="20"/>
                  <w:szCs w:val="20"/>
                </w:rPr>
                <w:t>a) Definir qué es la política electoral</w:t>
              </w:r>
            </w:hyperlink>
          </w:p>
          <w:p w14:paraId="2E64CDC5" w14:textId="1DBAC2E5" w:rsidR="004F4ECB" w:rsidRDefault="000B5E3F" w:rsidP="000B5E3F">
            <w:pPr>
              <w:pStyle w:val="Default"/>
              <w:ind w:left="360"/>
              <w:jc w:val="both"/>
              <w:rPr>
                <w:rFonts w:ascii="Arial" w:hAnsi="Arial" w:cs="Arial"/>
                <w:sz w:val="20"/>
                <w:szCs w:val="20"/>
              </w:rPr>
            </w:pPr>
            <w:r>
              <w:rPr>
                <w:rFonts w:ascii="Arial" w:hAnsi="Arial" w:cs="Arial"/>
                <w:sz w:val="20"/>
                <w:szCs w:val="20"/>
              </w:rPr>
              <w:t xml:space="preserve">b) Diferenciar la política electoral de las otras vertientes de la </w:t>
            </w:r>
            <w:proofErr w:type="gramStart"/>
            <w:r>
              <w:rPr>
                <w:rFonts w:ascii="Arial" w:hAnsi="Arial" w:cs="Arial"/>
                <w:sz w:val="20"/>
                <w:szCs w:val="20"/>
              </w:rPr>
              <w:t>filosofía política y la ciencia política</w:t>
            </w:r>
            <w:proofErr w:type="gramEnd"/>
          </w:p>
          <w:p w14:paraId="0A56164A" w14:textId="77777777" w:rsidR="004F4ECB" w:rsidRPr="00412AFB" w:rsidRDefault="004F4ECB" w:rsidP="000B5E3F">
            <w:pPr>
              <w:pStyle w:val="Default"/>
              <w:jc w:val="both"/>
              <w:rPr>
                <w:rFonts w:ascii="Arial" w:hAnsi="Arial" w:cs="Arial"/>
                <w:sz w:val="20"/>
                <w:szCs w:val="20"/>
              </w:rPr>
            </w:pPr>
          </w:p>
        </w:tc>
      </w:tr>
      <w:tr w:rsidR="004F4ECB" w:rsidRPr="001015B1" w14:paraId="2FA1142E" w14:textId="77777777" w:rsidTr="000E6BC6">
        <w:trPr>
          <w:trHeight w:val="454"/>
        </w:trPr>
        <w:tc>
          <w:tcPr>
            <w:tcW w:w="1414" w:type="dxa"/>
            <w:vAlign w:val="center"/>
          </w:tcPr>
          <w:p w14:paraId="13A99F6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6D54F2EE"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6EF87D5C" w14:textId="77777777" w:rsidR="004F4ECB" w:rsidRDefault="004F4ECB" w:rsidP="000E6BC6">
            <w:pPr>
              <w:pStyle w:val="Default"/>
              <w:jc w:val="both"/>
              <w:rPr>
                <w:rFonts w:ascii="Arial" w:hAnsi="Arial" w:cs="Arial"/>
                <w:sz w:val="20"/>
                <w:szCs w:val="20"/>
              </w:rPr>
            </w:pPr>
          </w:p>
          <w:p w14:paraId="4DEE17A6" w14:textId="076F9E65" w:rsidR="004F4ECB" w:rsidRDefault="000B5E3F" w:rsidP="000B5E3F">
            <w:pPr>
              <w:pStyle w:val="Default"/>
              <w:numPr>
                <w:ilvl w:val="0"/>
                <w:numId w:val="26"/>
              </w:numPr>
              <w:jc w:val="both"/>
              <w:rPr>
                <w:rFonts w:ascii="Arial" w:hAnsi="Arial" w:cs="Arial"/>
                <w:sz w:val="20"/>
                <w:szCs w:val="20"/>
              </w:rPr>
            </w:pPr>
            <w:r>
              <w:rPr>
                <w:rFonts w:ascii="Arial" w:hAnsi="Arial" w:cs="Arial"/>
                <w:sz w:val="20"/>
                <w:szCs w:val="20"/>
              </w:rPr>
              <w:t>Señalar las particularidades del sistema político electoral en México</w:t>
            </w:r>
          </w:p>
          <w:p w14:paraId="420E246E" w14:textId="43B4AC29" w:rsidR="004F4ECB" w:rsidRPr="00793166" w:rsidRDefault="000B5E3F" w:rsidP="000B5E3F">
            <w:pPr>
              <w:pStyle w:val="Default"/>
              <w:numPr>
                <w:ilvl w:val="0"/>
                <w:numId w:val="26"/>
              </w:numPr>
              <w:jc w:val="both"/>
              <w:rPr>
                <w:rFonts w:ascii="Arial" w:hAnsi="Arial" w:cs="Arial"/>
                <w:b/>
                <w:sz w:val="20"/>
                <w:szCs w:val="20"/>
              </w:rPr>
            </w:pPr>
            <w:r>
              <w:rPr>
                <w:rFonts w:ascii="Arial" w:hAnsi="Arial" w:cs="Arial"/>
                <w:bCs/>
                <w:sz w:val="20"/>
                <w:szCs w:val="20"/>
              </w:rPr>
              <w:t>Definir las funciones del INE</w:t>
            </w:r>
          </w:p>
          <w:p w14:paraId="7836D99E" w14:textId="0A4B8356" w:rsidR="004F4ECB" w:rsidRPr="000B5E3F" w:rsidRDefault="000B5E3F" w:rsidP="000B5E3F">
            <w:pPr>
              <w:pStyle w:val="Default"/>
              <w:numPr>
                <w:ilvl w:val="0"/>
                <w:numId w:val="26"/>
              </w:numPr>
              <w:jc w:val="both"/>
              <w:rPr>
                <w:rFonts w:ascii="Arial" w:hAnsi="Arial" w:cs="Arial"/>
                <w:b/>
                <w:sz w:val="20"/>
                <w:szCs w:val="20"/>
              </w:rPr>
            </w:pPr>
            <w:r>
              <w:rPr>
                <w:rFonts w:ascii="Arial" w:hAnsi="Arial" w:cs="Arial"/>
                <w:bCs/>
                <w:sz w:val="20"/>
                <w:szCs w:val="20"/>
              </w:rPr>
              <w:t>Abordar las funciones de los partidos políticos</w:t>
            </w:r>
          </w:p>
          <w:p w14:paraId="509C2A51" w14:textId="77A8EFE3" w:rsidR="000B5E3F" w:rsidRPr="00412AFB" w:rsidRDefault="000B5E3F" w:rsidP="000B5E3F">
            <w:pPr>
              <w:pStyle w:val="Default"/>
              <w:numPr>
                <w:ilvl w:val="0"/>
                <w:numId w:val="26"/>
              </w:numPr>
              <w:jc w:val="both"/>
              <w:rPr>
                <w:rFonts w:ascii="Arial" w:hAnsi="Arial" w:cs="Arial"/>
                <w:b/>
                <w:sz w:val="20"/>
                <w:szCs w:val="20"/>
              </w:rPr>
            </w:pPr>
            <w:r>
              <w:rPr>
                <w:rFonts w:ascii="Arial" w:hAnsi="Arial" w:cs="Arial"/>
                <w:bCs/>
                <w:sz w:val="20"/>
                <w:szCs w:val="20"/>
              </w:rPr>
              <w:t>Describir cómo opera un gobierno federal</w:t>
            </w:r>
          </w:p>
          <w:p w14:paraId="6B4776AF" w14:textId="77777777" w:rsidR="004F4ECB" w:rsidRPr="00D0462B" w:rsidRDefault="004F4ECB" w:rsidP="000E6BC6">
            <w:pPr>
              <w:pStyle w:val="Default"/>
              <w:jc w:val="both"/>
              <w:rPr>
                <w:rFonts w:ascii="Arial" w:hAnsi="Arial" w:cs="Arial"/>
                <w:b/>
                <w:sz w:val="20"/>
                <w:szCs w:val="20"/>
              </w:rPr>
            </w:pPr>
          </w:p>
        </w:tc>
      </w:tr>
      <w:tr w:rsidR="004F4ECB" w:rsidRPr="001015B1" w14:paraId="78AB0CA3" w14:textId="77777777" w:rsidTr="000E6BC6">
        <w:trPr>
          <w:trHeight w:val="454"/>
        </w:trPr>
        <w:tc>
          <w:tcPr>
            <w:tcW w:w="1414" w:type="dxa"/>
            <w:tcBorders>
              <w:bottom w:val="single" w:sz="4" w:space="0" w:color="auto"/>
            </w:tcBorders>
            <w:vAlign w:val="center"/>
          </w:tcPr>
          <w:p w14:paraId="5190053F" w14:textId="77777777" w:rsidR="004F4ECB" w:rsidRDefault="004F4ECB" w:rsidP="000E6BC6">
            <w:pPr>
              <w:pStyle w:val="Default"/>
              <w:jc w:val="center"/>
              <w:rPr>
                <w:rFonts w:ascii="Arial" w:hAnsi="Arial" w:cs="Arial"/>
                <w:b/>
                <w:sz w:val="16"/>
                <w:szCs w:val="16"/>
              </w:rPr>
            </w:pPr>
            <w:r w:rsidRPr="001015B1">
              <w:rPr>
                <w:rFonts w:ascii="Arial" w:hAnsi="Arial" w:cs="Arial"/>
                <w:b/>
                <w:sz w:val="16"/>
                <w:szCs w:val="16"/>
              </w:rPr>
              <w:t>CIERRE</w:t>
            </w:r>
          </w:p>
          <w:p w14:paraId="1D26283E" w14:textId="77777777" w:rsidR="004F4ECB" w:rsidRPr="001015B1" w:rsidRDefault="004F4ECB" w:rsidP="000E6BC6">
            <w:pPr>
              <w:pStyle w:val="Default"/>
              <w:jc w:val="center"/>
              <w:rPr>
                <w:rFonts w:ascii="Arial" w:hAnsi="Arial" w:cs="Arial"/>
                <w:b/>
                <w:sz w:val="16"/>
                <w:szCs w:val="16"/>
              </w:rPr>
            </w:pPr>
          </w:p>
        </w:tc>
        <w:tc>
          <w:tcPr>
            <w:tcW w:w="1272" w:type="dxa"/>
            <w:gridSpan w:val="2"/>
            <w:tcBorders>
              <w:bottom w:val="single" w:sz="4" w:space="0" w:color="auto"/>
            </w:tcBorders>
            <w:vAlign w:val="center"/>
          </w:tcPr>
          <w:p w14:paraId="5BE28AA5"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1CEDB7A8" w14:textId="77777777" w:rsidR="004F4ECB" w:rsidRDefault="004F4ECB" w:rsidP="000E6BC6">
            <w:pPr>
              <w:pStyle w:val="Default"/>
              <w:jc w:val="both"/>
              <w:rPr>
                <w:rFonts w:ascii="Arial" w:hAnsi="Arial" w:cs="Arial"/>
                <w:sz w:val="20"/>
                <w:szCs w:val="20"/>
              </w:rPr>
            </w:pPr>
          </w:p>
          <w:p w14:paraId="66AB6818" w14:textId="193B982E" w:rsidR="004F4ECB" w:rsidRDefault="004F4ECB" w:rsidP="000B5E3F">
            <w:pPr>
              <w:pStyle w:val="Default"/>
              <w:numPr>
                <w:ilvl w:val="0"/>
                <w:numId w:val="26"/>
              </w:numPr>
              <w:jc w:val="both"/>
              <w:rPr>
                <w:rFonts w:ascii="Arial" w:hAnsi="Arial" w:cs="Arial"/>
                <w:sz w:val="20"/>
                <w:szCs w:val="20"/>
              </w:rPr>
            </w:pPr>
            <w:proofErr w:type="gramStart"/>
            <w:r>
              <w:rPr>
                <w:rFonts w:ascii="Arial" w:hAnsi="Arial" w:cs="Arial"/>
                <w:sz w:val="20"/>
                <w:szCs w:val="20"/>
              </w:rPr>
              <w:t>Realizar la actividad interactiva llamada “</w:t>
            </w:r>
            <w:r w:rsidR="000B5E3F">
              <w:rPr>
                <w:rFonts w:ascii="Arial" w:hAnsi="Arial" w:cs="Arial"/>
                <w:sz w:val="20"/>
                <w:szCs w:val="20"/>
              </w:rPr>
              <w:t>Política electoral</w:t>
            </w:r>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roofErr w:type="gramEnd"/>
          </w:p>
          <w:p w14:paraId="58C5462C" w14:textId="77777777" w:rsidR="004F4ECB" w:rsidRDefault="004F4ECB" w:rsidP="000B5E3F">
            <w:pPr>
              <w:pStyle w:val="Default"/>
              <w:numPr>
                <w:ilvl w:val="0"/>
                <w:numId w:val="26"/>
              </w:numPr>
              <w:jc w:val="both"/>
              <w:rPr>
                <w:rFonts w:ascii="Arial" w:hAnsi="Arial" w:cs="Arial"/>
                <w:sz w:val="20"/>
                <w:szCs w:val="20"/>
              </w:rPr>
            </w:pPr>
            <w:r>
              <w:rPr>
                <w:rFonts w:ascii="Arial" w:hAnsi="Arial" w:cs="Arial"/>
                <w:sz w:val="20"/>
                <w:szCs w:val="20"/>
              </w:rPr>
              <w:t>Revisar cada una de las preguntas y sus respectivas respuestas para aclarar dudas.</w:t>
            </w:r>
          </w:p>
          <w:p w14:paraId="2321DD94" w14:textId="5DD44777" w:rsidR="004F4ECB" w:rsidRPr="00CC2394" w:rsidRDefault="004F4ECB" w:rsidP="000B5E3F">
            <w:pPr>
              <w:pStyle w:val="Default"/>
              <w:numPr>
                <w:ilvl w:val="0"/>
                <w:numId w:val="26"/>
              </w:numPr>
              <w:jc w:val="both"/>
              <w:rPr>
                <w:rFonts w:asciiTheme="minorHAnsi" w:hAnsiTheme="minorHAnsi" w:cstheme="minorHAnsi"/>
                <w:bCs/>
                <w:sz w:val="20"/>
                <w:szCs w:val="20"/>
              </w:rPr>
            </w:pPr>
            <w:r>
              <w:rPr>
                <w:rFonts w:ascii="Arial" w:hAnsi="Arial" w:cs="Arial"/>
                <w:sz w:val="20"/>
                <w:szCs w:val="20"/>
              </w:rPr>
              <w:t xml:space="preserve">A modo de trabajo en casa, encargar </w:t>
            </w:r>
            <w:r w:rsidR="000B5E3F">
              <w:rPr>
                <w:rFonts w:ascii="Arial" w:hAnsi="Arial" w:cs="Arial"/>
                <w:sz w:val="20"/>
                <w:szCs w:val="20"/>
              </w:rPr>
              <w:t xml:space="preserve">la lectura </w:t>
            </w:r>
            <w:hyperlink r:id="rId80" w:history="1">
              <w:r w:rsidR="000B5E3F" w:rsidRPr="00E06B20">
                <w:rPr>
                  <w:rStyle w:val="Hipervnculo"/>
                  <w:rFonts w:ascii="Arial" w:hAnsi="Arial" w:cs="Arial"/>
                  <w:sz w:val="20"/>
                  <w:szCs w:val="20"/>
                </w:rPr>
                <w:t>“¿Para qué sirve el INE?”</w:t>
              </w:r>
            </w:hyperlink>
            <w:r w:rsidR="000B5E3F">
              <w:rPr>
                <w:rFonts w:ascii="Arial" w:hAnsi="Arial" w:cs="Arial"/>
                <w:sz w:val="20"/>
                <w:szCs w:val="20"/>
              </w:rPr>
              <w:t xml:space="preserve"> y posteriormente realizar la actividad </w:t>
            </w:r>
            <w:hyperlink r:id="rId81" w:history="1">
              <w:r w:rsidR="000B5E3F" w:rsidRPr="00E06B20">
                <w:rPr>
                  <w:rStyle w:val="Hipervnculo"/>
                  <w:rFonts w:ascii="Arial" w:hAnsi="Arial" w:cs="Arial"/>
                  <w:sz w:val="20"/>
                  <w:szCs w:val="20"/>
                </w:rPr>
                <w:t>“¿De verdad funciona el INE?”</w:t>
              </w:r>
            </w:hyperlink>
          </w:p>
          <w:p w14:paraId="653E3734" w14:textId="77777777" w:rsidR="004F4ECB" w:rsidRPr="00412AFB" w:rsidRDefault="004F4ECB" w:rsidP="000E6BC6">
            <w:pPr>
              <w:pStyle w:val="Default"/>
              <w:jc w:val="both"/>
              <w:rPr>
                <w:rFonts w:asciiTheme="minorHAnsi" w:hAnsiTheme="minorHAnsi" w:cstheme="minorHAnsi"/>
                <w:b/>
                <w:sz w:val="20"/>
                <w:szCs w:val="20"/>
              </w:rPr>
            </w:pPr>
          </w:p>
          <w:p w14:paraId="1ED8A7D3" w14:textId="77777777" w:rsidR="004F4ECB" w:rsidRPr="00412AFB" w:rsidRDefault="004F4ECB" w:rsidP="000E6BC6">
            <w:pPr>
              <w:pStyle w:val="Default"/>
              <w:ind w:left="644"/>
              <w:jc w:val="both"/>
              <w:rPr>
                <w:rFonts w:ascii="Arial" w:hAnsi="Arial" w:cs="Arial"/>
                <w:sz w:val="20"/>
                <w:szCs w:val="20"/>
              </w:rPr>
            </w:pPr>
          </w:p>
        </w:tc>
      </w:tr>
      <w:tr w:rsidR="004F4ECB" w:rsidRPr="001015B1" w14:paraId="7C854839" w14:textId="77777777" w:rsidTr="000E6BC6">
        <w:trPr>
          <w:trHeight w:val="454"/>
        </w:trPr>
        <w:tc>
          <w:tcPr>
            <w:tcW w:w="10768" w:type="dxa"/>
            <w:gridSpan w:val="6"/>
            <w:tcBorders>
              <w:bottom w:val="single" w:sz="4" w:space="0" w:color="auto"/>
            </w:tcBorders>
            <w:shd w:val="clear" w:color="auto" w:fill="1F497D" w:themeFill="text2"/>
            <w:vAlign w:val="center"/>
          </w:tcPr>
          <w:p w14:paraId="5510B1E4" w14:textId="77777777" w:rsidR="004F4ECB" w:rsidRPr="001015B1" w:rsidRDefault="004F4ECB" w:rsidP="000E6BC6">
            <w:pPr>
              <w:pStyle w:val="TableParagraph"/>
              <w:ind w:right="12"/>
              <w:jc w:val="center"/>
              <w:rPr>
                <w:rFonts w:ascii="Arial" w:hAnsi="Arial" w:cs="Arial"/>
                <w:b/>
                <w:sz w:val="18"/>
                <w:szCs w:val="20"/>
              </w:rPr>
            </w:pPr>
            <w:r w:rsidRPr="001015B1">
              <w:rPr>
                <w:rFonts w:ascii="Arial" w:hAnsi="Arial" w:cs="Arial"/>
                <w:b/>
                <w:color w:val="FFFFFF" w:themeColor="background1"/>
                <w:sz w:val="18"/>
                <w:szCs w:val="20"/>
              </w:rPr>
              <w:t>ORGANIZADORES CURRICULARES</w:t>
            </w:r>
            <w:r>
              <w:rPr>
                <w:rFonts w:ascii="Arial" w:hAnsi="Arial" w:cs="Arial"/>
                <w:b/>
                <w:color w:val="FFFFFF" w:themeColor="background1"/>
                <w:sz w:val="18"/>
                <w:szCs w:val="20"/>
              </w:rPr>
              <w:t xml:space="preserve"> (plataforma)</w:t>
            </w:r>
          </w:p>
        </w:tc>
      </w:tr>
      <w:tr w:rsidR="004F4ECB" w:rsidRPr="001015B1" w14:paraId="57A7361A" w14:textId="77777777" w:rsidTr="000E6BC6">
        <w:trPr>
          <w:trHeight w:val="265"/>
        </w:trPr>
        <w:tc>
          <w:tcPr>
            <w:tcW w:w="2060" w:type="dxa"/>
            <w:gridSpan w:val="2"/>
            <w:tcBorders>
              <w:bottom w:val="single" w:sz="4" w:space="0" w:color="auto"/>
            </w:tcBorders>
            <w:shd w:val="clear" w:color="auto" w:fill="990000"/>
            <w:vAlign w:val="center"/>
          </w:tcPr>
          <w:p w14:paraId="2030AF17" w14:textId="704C27D7" w:rsidR="004F4ECB" w:rsidRPr="007C5654" w:rsidRDefault="004F4ECB" w:rsidP="000E6BC6">
            <w:pPr>
              <w:pStyle w:val="TableParagraph"/>
              <w:ind w:right="12"/>
              <w:jc w:val="center"/>
              <w:rPr>
                <w:rFonts w:ascii="Arial" w:hAnsi="Arial" w:cs="Arial"/>
                <w:b/>
                <w:sz w:val="18"/>
                <w:szCs w:val="20"/>
              </w:rPr>
            </w:pPr>
            <w:r w:rsidRPr="007C5654">
              <w:rPr>
                <w:rFonts w:ascii="Arial" w:hAnsi="Arial" w:cs="Arial"/>
                <w:b/>
                <w:sz w:val="18"/>
                <w:szCs w:val="20"/>
              </w:rPr>
              <w:t xml:space="preserve">MODULO </w:t>
            </w:r>
            <w:r w:rsidR="008867B0">
              <w:rPr>
                <w:rFonts w:ascii="Arial" w:hAnsi="Arial" w:cs="Arial"/>
                <w:b/>
                <w:sz w:val="18"/>
                <w:szCs w:val="20"/>
              </w:rPr>
              <w:t>8</w:t>
            </w:r>
          </w:p>
        </w:tc>
        <w:tc>
          <w:tcPr>
            <w:tcW w:w="3171" w:type="dxa"/>
            <w:gridSpan w:val="2"/>
            <w:tcBorders>
              <w:bottom w:val="single" w:sz="4" w:space="0" w:color="auto"/>
            </w:tcBorders>
            <w:vAlign w:val="center"/>
          </w:tcPr>
          <w:p w14:paraId="06B9CCEA" w14:textId="01C3A389" w:rsidR="004F4ECB" w:rsidRPr="001015B1" w:rsidRDefault="008867B0" w:rsidP="000E6BC6">
            <w:pPr>
              <w:pStyle w:val="TableParagraph"/>
              <w:ind w:right="12"/>
              <w:jc w:val="center"/>
              <w:rPr>
                <w:rFonts w:ascii="Arial" w:hAnsi="Arial" w:cs="Arial"/>
                <w:sz w:val="18"/>
                <w:szCs w:val="20"/>
              </w:rPr>
            </w:pPr>
            <w:r>
              <w:rPr>
                <w:rFonts w:ascii="Arial" w:hAnsi="Arial" w:cs="Arial"/>
                <w:sz w:val="18"/>
                <w:szCs w:val="20"/>
              </w:rPr>
              <w:t>El ejercicio de la democracia</w:t>
            </w:r>
            <w:r w:rsidR="004F4ECB" w:rsidRPr="001015B1">
              <w:rPr>
                <w:rFonts w:ascii="Arial" w:hAnsi="Arial" w:cs="Arial"/>
                <w:sz w:val="18"/>
                <w:szCs w:val="20"/>
              </w:rPr>
              <w:t xml:space="preserve"> </w:t>
            </w:r>
          </w:p>
        </w:tc>
        <w:tc>
          <w:tcPr>
            <w:tcW w:w="1671" w:type="dxa"/>
            <w:tcBorders>
              <w:bottom w:val="single" w:sz="4" w:space="0" w:color="auto"/>
            </w:tcBorders>
            <w:vAlign w:val="center"/>
          </w:tcPr>
          <w:p w14:paraId="20F6F265" w14:textId="2270F68A" w:rsidR="004F4ECB" w:rsidRPr="001015B1" w:rsidRDefault="004F4ECB" w:rsidP="000E6BC6">
            <w:pPr>
              <w:pStyle w:val="TableParagraph"/>
              <w:ind w:right="12"/>
              <w:jc w:val="center"/>
              <w:rPr>
                <w:rFonts w:ascii="Arial" w:hAnsi="Arial" w:cs="Arial"/>
                <w:sz w:val="18"/>
                <w:szCs w:val="20"/>
              </w:rPr>
            </w:pPr>
            <w:r>
              <w:rPr>
                <w:rFonts w:ascii="Arial" w:hAnsi="Arial" w:cs="Arial"/>
                <w:sz w:val="18"/>
                <w:szCs w:val="20"/>
              </w:rPr>
              <w:t xml:space="preserve">LECCIÓN </w:t>
            </w:r>
            <w:r w:rsidR="008867B0">
              <w:rPr>
                <w:rFonts w:ascii="Arial" w:hAnsi="Arial" w:cs="Arial"/>
                <w:sz w:val="18"/>
                <w:szCs w:val="20"/>
              </w:rPr>
              <w:t>8</w:t>
            </w:r>
            <w:r>
              <w:rPr>
                <w:rFonts w:ascii="Arial" w:hAnsi="Arial" w:cs="Arial"/>
                <w:sz w:val="18"/>
                <w:szCs w:val="20"/>
              </w:rPr>
              <w:t>.3</w:t>
            </w:r>
          </w:p>
        </w:tc>
        <w:tc>
          <w:tcPr>
            <w:tcW w:w="3866" w:type="dxa"/>
            <w:tcBorders>
              <w:bottom w:val="single" w:sz="4" w:space="0" w:color="auto"/>
            </w:tcBorders>
            <w:vAlign w:val="center"/>
          </w:tcPr>
          <w:p w14:paraId="3CBDC7CF" w14:textId="5C412BDD" w:rsidR="004F4ECB" w:rsidRPr="001015B1" w:rsidRDefault="008867B0" w:rsidP="000E6BC6">
            <w:pPr>
              <w:pStyle w:val="TableParagraph"/>
              <w:ind w:right="12"/>
              <w:rPr>
                <w:rFonts w:ascii="Arial" w:hAnsi="Arial" w:cs="Arial"/>
                <w:sz w:val="18"/>
                <w:szCs w:val="20"/>
              </w:rPr>
            </w:pPr>
            <w:r>
              <w:rPr>
                <w:rFonts w:ascii="Arial" w:hAnsi="Arial" w:cs="Arial"/>
                <w:sz w:val="18"/>
                <w:szCs w:val="20"/>
              </w:rPr>
              <w:t>Leyes y normas (DDHH) que avalan la democracia</w:t>
            </w:r>
          </w:p>
        </w:tc>
      </w:tr>
      <w:tr w:rsidR="004F4ECB" w:rsidRPr="001015B1" w14:paraId="7BDC891E" w14:textId="77777777" w:rsidTr="000E6BC6">
        <w:trPr>
          <w:trHeight w:val="454"/>
        </w:trPr>
        <w:tc>
          <w:tcPr>
            <w:tcW w:w="10768" w:type="dxa"/>
            <w:gridSpan w:val="6"/>
            <w:tcBorders>
              <w:bottom w:val="single" w:sz="4" w:space="0" w:color="auto"/>
            </w:tcBorders>
            <w:vAlign w:val="center"/>
          </w:tcPr>
          <w:p w14:paraId="44D35E7C" w14:textId="77777777" w:rsidR="004F4ECB" w:rsidRPr="001015B1" w:rsidRDefault="004F4ECB" w:rsidP="000E6BC6">
            <w:pPr>
              <w:pStyle w:val="TableParagraph"/>
              <w:ind w:right="12"/>
              <w:jc w:val="center"/>
              <w:rPr>
                <w:rFonts w:ascii="Arial" w:hAnsi="Arial" w:cs="Arial"/>
                <w:sz w:val="20"/>
                <w:szCs w:val="20"/>
              </w:rPr>
            </w:pPr>
            <w:r>
              <w:rPr>
                <w:rFonts w:ascii="Arial" w:hAnsi="Arial" w:cs="Arial"/>
                <w:sz w:val="20"/>
                <w:szCs w:val="20"/>
              </w:rPr>
              <w:t>Progresión de aprendizaje</w:t>
            </w:r>
          </w:p>
        </w:tc>
      </w:tr>
      <w:tr w:rsidR="004F4ECB" w:rsidRPr="001015B1" w14:paraId="531F1958" w14:textId="77777777" w:rsidTr="000E6BC6">
        <w:trPr>
          <w:trHeight w:val="737"/>
        </w:trPr>
        <w:tc>
          <w:tcPr>
            <w:tcW w:w="10768" w:type="dxa"/>
            <w:gridSpan w:val="6"/>
            <w:tcBorders>
              <w:bottom w:val="single" w:sz="4" w:space="0" w:color="auto"/>
            </w:tcBorders>
            <w:vAlign w:val="center"/>
          </w:tcPr>
          <w:p w14:paraId="56854E71" w14:textId="70644270" w:rsidR="004F4ECB" w:rsidRPr="00412AFB" w:rsidRDefault="008867B0" w:rsidP="000E6BC6">
            <w:pPr>
              <w:pStyle w:val="Default"/>
              <w:jc w:val="both"/>
              <w:rPr>
                <w:rFonts w:ascii="Arial" w:hAnsi="Arial" w:cs="Arial"/>
                <w:sz w:val="16"/>
                <w:szCs w:val="16"/>
              </w:rPr>
            </w:pPr>
            <w:r w:rsidRPr="008867B0">
              <w:rPr>
                <w:rFonts w:ascii="Arial" w:hAnsi="Arial" w:cs="Arial"/>
                <w:sz w:val="20"/>
              </w:rPr>
              <w:lastRenderedPageBreak/>
              <w:t>Reconoce los problemas que aquejan a su comunidad, por lo que pone en cuestión la forma de satisfacer las necesidades, la organización de la sociedad, las normas sociales y jurídicas, el desempeño y papel del Estado, y las relaciones de poder, para asumir una postura crítica y sugerir elementos de cambio para mejorar su comunidad a partir de la democracia participativa.</w:t>
            </w:r>
            <w:r>
              <w:rPr>
                <w:rFonts w:ascii="Arial" w:hAnsi="Arial" w:cs="Arial"/>
                <w:sz w:val="20"/>
              </w:rPr>
              <w:br/>
            </w:r>
            <w:r w:rsidRPr="008867B0">
              <w:rPr>
                <w:rFonts w:ascii="Arial" w:hAnsi="Arial" w:cs="Arial"/>
                <w:sz w:val="20"/>
              </w:rPr>
              <w:t>Analiza los procesos electorales del país para comprender y explicar la democracia, así como la actuación de los partidos políticos y la sociedad. Reflexiona a su vez respecto al significado de alternancia en el poder, y lo utiliza para explicar los cambios políticos y sociales que se han vivido en su comunidad, identificando a las nuevas autoridades después de las elecciones.</w:t>
            </w:r>
          </w:p>
        </w:tc>
      </w:tr>
      <w:tr w:rsidR="004F4ECB" w:rsidRPr="001015B1" w14:paraId="32D385FB" w14:textId="77777777" w:rsidTr="000E6BC6">
        <w:trPr>
          <w:trHeight w:val="454"/>
        </w:trPr>
        <w:tc>
          <w:tcPr>
            <w:tcW w:w="10768" w:type="dxa"/>
            <w:gridSpan w:val="6"/>
            <w:tcBorders>
              <w:bottom w:val="single" w:sz="4" w:space="0" w:color="auto"/>
            </w:tcBorders>
            <w:shd w:val="clear" w:color="auto" w:fill="B8CCE4" w:themeFill="accent1" w:themeFillTint="66"/>
            <w:vAlign w:val="center"/>
          </w:tcPr>
          <w:p w14:paraId="6B1C2C11" w14:textId="77777777" w:rsidR="004F4ECB" w:rsidRPr="001015B1" w:rsidRDefault="004F4ECB" w:rsidP="000E6BC6">
            <w:pPr>
              <w:pStyle w:val="Default"/>
              <w:jc w:val="center"/>
              <w:rPr>
                <w:rFonts w:ascii="Arial" w:hAnsi="Arial" w:cs="Arial"/>
                <w:b/>
                <w:sz w:val="22"/>
                <w:szCs w:val="18"/>
              </w:rPr>
            </w:pPr>
            <w:r w:rsidRPr="001015B1">
              <w:rPr>
                <w:rFonts w:ascii="Arial" w:hAnsi="Arial" w:cs="Arial"/>
                <w:b/>
                <w:sz w:val="16"/>
                <w:szCs w:val="16"/>
              </w:rPr>
              <w:t>SECUENCIA DIDÁCTICA</w:t>
            </w:r>
            <w:r>
              <w:rPr>
                <w:rFonts w:ascii="Arial" w:hAnsi="Arial" w:cs="Arial"/>
                <w:b/>
                <w:sz w:val="16"/>
                <w:szCs w:val="16"/>
              </w:rPr>
              <w:t xml:space="preserve">, No. DE SESIÓN(ES): </w:t>
            </w:r>
            <w:r w:rsidRPr="007212E2">
              <w:rPr>
                <w:rFonts w:ascii="Arial" w:hAnsi="Arial" w:cs="Arial"/>
                <w:b/>
                <w:sz w:val="16"/>
                <w:szCs w:val="16"/>
                <w:highlight w:val="yellow"/>
              </w:rPr>
              <w:t>(se considera el horario escolar)</w:t>
            </w:r>
          </w:p>
        </w:tc>
      </w:tr>
      <w:tr w:rsidR="004F4ECB" w:rsidRPr="001015B1" w14:paraId="6CABC0F2" w14:textId="77777777" w:rsidTr="000E6BC6">
        <w:trPr>
          <w:trHeight w:val="454"/>
        </w:trPr>
        <w:tc>
          <w:tcPr>
            <w:tcW w:w="1414" w:type="dxa"/>
            <w:tcBorders>
              <w:top w:val="single" w:sz="4" w:space="0" w:color="auto"/>
            </w:tcBorders>
            <w:vAlign w:val="center"/>
          </w:tcPr>
          <w:p w14:paraId="77C7C71F"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ETAPA</w:t>
            </w:r>
          </w:p>
        </w:tc>
        <w:tc>
          <w:tcPr>
            <w:tcW w:w="1272" w:type="dxa"/>
            <w:gridSpan w:val="2"/>
            <w:tcBorders>
              <w:top w:val="single" w:sz="4" w:space="0" w:color="auto"/>
            </w:tcBorders>
            <w:vAlign w:val="center"/>
          </w:tcPr>
          <w:p w14:paraId="462EE167" w14:textId="77777777" w:rsidR="004F4ECB" w:rsidRDefault="004F4ECB" w:rsidP="000E6BC6">
            <w:pPr>
              <w:pStyle w:val="Default"/>
              <w:jc w:val="center"/>
              <w:rPr>
                <w:rFonts w:ascii="Arial" w:hAnsi="Arial" w:cs="Arial"/>
                <w:b/>
                <w:sz w:val="12"/>
                <w:szCs w:val="12"/>
              </w:rPr>
            </w:pPr>
            <w:r w:rsidRPr="001015B1">
              <w:rPr>
                <w:rFonts w:ascii="Arial" w:hAnsi="Arial" w:cs="Arial"/>
                <w:b/>
                <w:sz w:val="16"/>
                <w:szCs w:val="16"/>
              </w:rPr>
              <w:t xml:space="preserve">TIEMPO </w:t>
            </w:r>
          </w:p>
          <w:p w14:paraId="0F8A110D" w14:textId="77777777" w:rsidR="004F4ECB" w:rsidRPr="001015B1" w:rsidRDefault="004F4ECB" w:rsidP="000E6BC6">
            <w:pPr>
              <w:pStyle w:val="Default"/>
              <w:jc w:val="center"/>
              <w:rPr>
                <w:rFonts w:ascii="Arial" w:hAnsi="Arial" w:cs="Arial"/>
                <w:b/>
                <w:sz w:val="16"/>
                <w:szCs w:val="16"/>
              </w:rPr>
            </w:pPr>
            <w:r w:rsidRPr="004E1F30">
              <w:rPr>
                <w:rFonts w:ascii="Arial" w:hAnsi="Arial" w:cs="Arial"/>
                <w:b/>
                <w:sz w:val="14"/>
                <w:szCs w:val="12"/>
              </w:rPr>
              <w:t>(Sesiones</w:t>
            </w:r>
            <w:r>
              <w:rPr>
                <w:rFonts w:ascii="Arial" w:hAnsi="Arial" w:cs="Arial"/>
                <w:b/>
                <w:sz w:val="12"/>
                <w:szCs w:val="12"/>
              </w:rPr>
              <w:t>)</w:t>
            </w:r>
          </w:p>
        </w:tc>
        <w:tc>
          <w:tcPr>
            <w:tcW w:w="8082" w:type="dxa"/>
            <w:gridSpan w:val="3"/>
            <w:tcBorders>
              <w:top w:val="single" w:sz="4" w:space="0" w:color="auto"/>
            </w:tcBorders>
            <w:vAlign w:val="center"/>
          </w:tcPr>
          <w:p w14:paraId="3EBCD10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DESCRIPCIÓN DE ACTIVIDADES</w:t>
            </w:r>
          </w:p>
        </w:tc>
      </w:tr>
      <w:tr w:rsidR="004F4ECB" w:rsidRPr="001015B1" w14:paraId="0853A6D3" w14:textId="77777777" w:rsidTr="000E6BC6">
        <w:trPr>
          <w:trHeight w:val="2381"/>
        </w:trPr>
        <w:tc>
          <w:tcPr>
            <w:tcW w:w="1414" w:type="dxa"/>
            <w:vAlign w:val="center"/>
          </w:tcPr>
          <w:p w14:paraId="14160817"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INICIO</w:t>
            </w:r>
          </w:p>
        </w:tc>
        <w:tc>
          <w:tcPr>
            <w:tcW w:w="1272" w:type="dxa"/>
            <w:gridSpan w:val="2"/>
            <w:vAlign w:val="center"/>
          </w:tcPr>
          <w:p w14:paraId="2C411DB8" w14:textId="77777777" w:rsidR="004F4ECB" w:rsidRPr="001015B1" w:rsidRDefault="004F4ECB" w:rsidP="000E6BC6">
            <w:pPr>
              <w:pStyle w:val="Default"/>
              <w:jc w:val="center"/>
              <w:rPr>
                <w:rFonts w:ascii="Arial" w:hAnsi="Arial" w:cs="Arial"/>
                <w:sz w:val="16"/>
                <w:szCs w:val="16"/>
              </w:rPr>
            </w:pPr>
            <w:proofErr w:type="gramStart"/>
            <w:r w:rsidRPr="00EB5F9B">
              <w:rPr>
                <w:rFonts w:ascii="Arial" w:hAnsi="Arial" w:cs="Arial"/>
                <w:sz w:val="16"/>
                <w:szCs w:val="16"/>
                <w:highlight w:val="yellow"/>
              </w:rPr>
              <w:t>( considerar</w:t>
            </w:r>
            <w:proofErr w:type="gramEnd"/>
            <w:r w:rsidRPr="00EB5F9B">
              <w:rPr>
                <w:rFonts w:ascii="Arial" w:hAnsi="Arial" w:cs="Arial"/>
                <w:sz w:val="16"/>
                <w:szCs w:val="16"/>
                <w:highlight w:val="yellow"/>
              </w:rPr>
              <w:t xml:space="preserve"> el calendario escolar</w:t>
            </w:r>
            <w:r>
              <w:rPr>
                <w:rFonts w:ascii="Arial" w:hAnsi="Arial" w:cs="Arial"/>
                <w:sz w:val="16"/>
                <w:szCs w:val="16"/>
                <w:highlight w:val="yellow"/>
              </w:rPr>
              <w:t xml:space="preserve"> y dosificar los inciso de acuerdo al horario escolar</w:t>
            </w:r>
            <w:r w:rsidRPr="00EB5F9B">
              <w:rPr>
                <w:rFonts w:ascii="Arial" w:hAnsi="Arial" w:cs="Arial"/>
                <w:sz w:val="16"/>
                <w:szCs w:val="16"/>
                <w:highlight w:val="yellow"/>
              </w:rPr>
              <w:t>)</w:t>
            </w:r>
          </w:p>
        </w:tc>
        <w:tc>
          <w:tcPr>
            <w:tcW w:w="8082" w:type="dxa"/>
            <w:gridSpan w:val="3"/>
            <w:vAlign w:val="center"/>
          </w:tcPr>
          <w:p w14:paraId="591DDAA2" w14:textId="77777777" w:rsidR="004F4ECB" w:rsidRDefault="004F4ECB" w:rsidP="000E6BC6">
            <w:pPr>
              <w:pStyle w:val="Default"/>
              <w:rPr>
                <w:rFonts w:ascii="Arial" w:hAnsi="Arial" w:cs="Arial"/>
                <w:sz w:val="20"/>
                <w:szCs w:val="20"/>
              </w:rPr>
            </w:pPr>
          </w:p>
          <w:p w14:paraId="240253C0" w14:textId="7A199A65" w:rsidR="004F4ECB" w:rsidRPr="008A1F43" w:rsidRDefault="00E06B20" w:rsidP="000B5E3F">
            <w:pPr>
              <w:pStyle w:val="Default"/>
              <w:numPr>
                <w:ilvl w:val="0"/>
                <w:numId w:val="27"/>
              </w:numPr>
              <w:jc w:val="both"/>
              <w:rPr>
                <w:rFonts w:ascii="Arial" w:hAnsi="Arial" w:cs="Arial"/>
                <w:sz w:val="20"/>
                <w:szCs w:val="20"/>
              </w:rPr>
            </w:pPr>
            <w:hyperlink r:id="rId82" w:history="1">
              <w:r w:rsidR="000B5E3F" w:rsidRPr="00E06B20">
                <w:rPr>
                  <w:rStyle w:val="Hipervnculo"/>
                  <w:rFonts w:ascii="Arial" w:hAnsi="Arial" w:cs="Arial"/>
                  <w:sz w:val="20"/>
                  <w:szCs w:val="20"/>
                </w:rPr>
                <w:t>Contextualizar la existencia de un marco legal que protege la democracia en varios países del mundo como el sistema de gobierno idóneo para administrar a la población</w:t>
              </w:r>
            </w:hyperlink>
          </w:p>
        </w:tc>
      </w:tr>
      <w:tr w:rsidR="004F4ECB" w:rsidRPr="001015B1" w14:paraId="30795665" w14:textId="77777777" w:rsidTr="000E6BC6">
        <w:trPr>
          <w:trHeight w:val="454"/>
        </w:trPr>
        <w:tc>
          <w:tcPr>
            <w:tcW w:w="1414" w:type="dxa"/>
            <w:vAlign w:val="center"/>
          </w:tcPr>
          <w:p w14:paraId="0C33975D"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DESARROLLO</w:t>
            </w:r>
          </w:p>
        </w:tc>
        <w:tc>
          <w:tcPr>
            <w:tcW w:w="1272" w:type="dxa"/>
            <w:gridSpan w:val="2"/>
            <w:vAlign w:val="center"/>
          </w:tcPr>
          <w:p w14:paraId="324292CB" w14:textId="77777777" w:rsidR="004F4ECB" w:rsidRPr="001015B1" w:rsidRDefault="004F4ECB" w:rsidP="000E6BC6">
            <w:pPr>
              <w:pStyle w:val="Default"/>
              <w:jc w:val="center"/>
              <w:rPr>
                <w:rFonts w:ascii="Arial" w:hAnsi="Arial" w:cs="Arial"/>
                <w:sz w:val="16"/>
                <w:szCs w:val="16"/>
              </w:rPr>
            </w:pPr>
          </w:p>
        </w:tc>
        <w:tc>
          <w:tcPr>
            <w:tcW w:w="8082" w:type="dxa"/>
            <w:gridSpan w:val="3"/>
            <w:vAlign w:val="center"/>
          </w:tcPr>
          <w:p w14:paraId="3F063E94" w14:textId="77777777" w:rsidR="004F4ECB" w:rsidRDefault="004F4ECB" w:rsidP="000E6BC6">
            <w:pPr>
              <w:pStyle w:val="Default"/>
              <w:jc w:val="both"/>
              <w:rPr>
                <w:rFonts w:ascii="Arial" w:hAnsi="Arial" w:cs="Arial"/>
                <w:sz w:val="20"/>
                <w:szCs w:val="20"/>
              </w:rPr>
            </w:pPr>
          </w:p>
          <w:p w14:paraId="6D9B7C85" w14:textId="4AA8F4FB" w:rsidR="004F4ECB" w:rsidRPr="00DE6C91" w:rsidRDefault="000B5E3F" w:rsidP="000B5E3F">
            <w:pPr>
              <w:pStyle w:val="Default"/>
              <w:numPr>
                <w:ilvl w:val="0"/>
                <w:numId w:val="28"/>
              </w:numPr>
              <w:jc w:val="both"/>
              <w:rPr>
                <w:rFonts w:ascii="Arial" w:hAnsi="Arial" w:cs="Arial"/>
                <w:b/>
                <w:sz w:val="20"/>
                <w:szCs w:val="20"/>
              </w:rPr>
            </w:pPr>
            <w:r>
              <w:rPr>
                <w:rFonts w:ascii="Arial" w:hAnsi="Arial" w:cs="Arial"/>
                <w:sz w:val="20"/>
                <w:szCs w:val="20"/>
              </w:rPr>
              <w:t>Señalar los principios dentro de la Declaración Universal de los Derechos Humanos que avalan el ejercicio de la democracia</w:t>
            </w:r>
          </w:p>
          <w:p w14:paraId="7D88E8C7" w14:textId="77777777" w:rsidR="004F4ECB" w:rsidRPr="000B5E3F" w:rsidRDefault="000B5E3F" w:rsidP="000B5E3F">
            <w:pPr>
              <w:pStyle w:val="Default"/>
              <w:numPr>
                <w:ilvl w:val="0"/>
                <w:numId w:val="28"/>
              </w:numPr>
              <w:jc w:val="both"/>
              <w:rPr>
                <w:rFonts w:ascii="Arial" w:hAnsi="Arial" w:cs="Arial"/>
                <w:b/>
                <w:sz w:val="20"/>
                <w:szCs w:val="20"/>
              </w:rPr>
            </w:pPr>
            <w:r>
              <w:rPr>
                <w:rFonts w:ascii="Arial" w:hAnsi="Arial" w:cs="Arial"/>
                <w:sz w:val="20"/>
                <w:szCs w:val="20"/>
              </w:rPr>
              <w:t>Señalar el marco jurídico a nivel nacional y local que protege el ejercicio de la democracia en México</w:t>
            </w:r>
          </w:p>
          <w:p w14:paraId="0BA76925" w14:textId="522D2F2A" w:rsidR="000B5E3F" w:rsidRPr="00D0462B" w:rsidRDefault="000B5E3F" w:rsidP="000B5E3F">
            <w:pPr>
              <w:pStyle w:val="Default"/>
              <w:numPr>
                <w:ilvl w:val="0"/>
                <w:numId w:val="28"/>
              </w:numPr>
              <w:jc w:val="both"/>
              <w:rPr>
                <w:rFonts w:ascii="Arial" w:hAnsi="Arial" w:cs="Arial"/>
                <w:b/>
                <w:sz w:val="20"/>
                <w:szCs w:val="20"/>
              </w:rPr>
            </w:pPr>
            <w:r>
              <w:rPr>
                <w:rFonts w:ascii="Arial" w:hAnsi="Arial" w:cs="Arial"/>
                <w:sz w:val="20"/>
                <w:szCs w:val="20"/>
              </w:rPr>
              <w:t>Mencionar las instituciones que vigilan y atienden la transparencia de los procesos democráticos</w:t>
            </w:r>
          </w:p>
        </w:tc>
      </w:tr>
      <w:tr w:rsidR="004F4ECB" w:rsidRPr="001015B1" w14:paraId="38FDE3C0" w14:textId="77777777" w:rsidTr="000E6BC6">
        <w:trPr>
          <w:trHeight w:val="454"/>
        </w:trPr>
        <w:tc>
          <w:tcPr>
            <w:tcW w:w="1414" w:type="dxa"/>
            <w:tcBorders>
              <w:bottom w:val="single" w:sz="4" w:space="0" w:color="auto"/>
            </w:tcBorders>
            <w:vAlign w:val="center"/>
          </w:tcPr>
          <w:p w14:paraId="39F42763" w14:textId="77777777" w:rsidR="004F4ECB" w:rsidRPr="001015B1" w:rsidRDefault="004F4ECB" w:rsidP="000E6BC6">
            <w:pPr>
              <w:pStyle w:val="Default"/>
              <w:jc w:val="center"/>
              <w:rPr>
                <w:rFonts w:ascii="Arial" w:hAnsi="Arial" w:cs="Arial"/>
                <w:b/>
                <w:sz w:val="16"/>
                <w:szCs w:val="16"/>
              </w:rPr>
            </w:pPr>
            <w:r w:rsidRPr="001015B1">
              <w:rPr>
                <w:rFonts w:ascii="Arial" w:hAnsi="Arial" w:cs="Arial"/>
                <w:b/>
                <w:sz w:val="16"/>
                <w:szCs w:val="16"/>
              </w:rPr>
              <w:t>CIERRE</w:t>
            </w:r>
          </w:p>
        </w:tc>
        <w:tc>
          <w:tcPr>
            <w:tcW w:w="1272" w:type="dxa"/>
            <w:gridSpan w:val="2"/>
            <w:tcBorders>
              <w:bottom w:val="single" w:sz="4" w:space="0" w:color="auto"/>
            </w:tcBorders>
            <w:vAlign w:val="center"/>
          </w:tcPr>
          <w:p w14:paraId="6697D61E" w14:textId="77777777" w:rsidR="004F4ECB" w:rsidRPr="001015B1" w:rsidRDefault="004F4ECB" w:rsidP="000E6BC6">
            <w:pPr>
              <w:pStyle w:val="Default"/>
              <w:jc w:val="center"/>
              <w:rPr>
                <w:rFonts w:ascii="Arial" w:hAnsi="Arial" w:cs="Arial"/>
                <w:sz w:val="16"/>
                <w:szCs w:val="16"/>
              </w:rPr>
            </w:pPr>
          </w:p>
        </w:tc>
        <w:tc>
          <w:tcPr>
            <w:tcW w:w="8082" w:type="dxa"/>
            <w:gridSpan w:val="3"/>
            <w:tcBorders>
              <w:bottom w:val="single" w:sz="4" w:space="0" w:color="auto"/>
            </w:tcBorders>
            <w:vAlign w:val="center"/>
          </w:tcPr>
          <w:p w14:paraId="69FE3AA0" w14:textId="77777777" w:rsidR="004F4ECB" w:rsidRDefault="004F4ECB" w:rsidP="000E6BC6">
            <w:pPr>
              <w:pStyle w:val="Default"/>
              <w:jc w:val="both"/>
              <w:rPr>
                <w:rFonts w:ascii="Arial" w:hAnsi="Arial" w:cs="Arial"/>
                <w:sz w:val="20"/>
                <w:szCs w:val="20"/>
              </w:rPr>
            </w:pPr>
          </w:p>
          <w:p w14:paraId="591C0462" w14:textId="2EADD3FC" w:rsidR="004F4ECB" w:rsidRDefault="004F4ECB" w:rsidP="000B5E3F">
            <w:pPr>
              <w:pStyle w:val="Default"/>
              <w:numPr>
                <w:ilvl w:val="0"/>
                <w:numId w:val="26"/>
              </w:numPr>
              <w:jc w:val="both"/>
              <w:rPr>
                <w:rFonts w:ascii="Arial" w:hAnsi="Arial" w:cs="Arial"/>
                <w:sz w:val="20"/>
                <w:szCs w:val="20"/>
              </w:rPr>
            </w:pPr>
            <w:r>
              <w:rPr>
                <w:rFonts w:ascii="Arial" w:hAnsi="Arial" w:cs="Arial"/>
                <w:sz w:val="20"/>
                <w:szCs w:val="20"/>
              </w:rPr>
              <w:t>Realizar la actividad interactiva llamada “</w:t>
            </w:r>
            <w:hyperlink r:id="rId83" w:history="1">
              <w:r w:rsidR="000B5E3F" w:rsidRPr="00E06B20">
                <w:rPr>
                  <w:rStyle w:val="Hipervnculo"/>
                  <w:rFonts w:ascii="Arial" w:hAnsi="Arial" w:cs="Arial"/>
                  <w:sz w:val="20"/>
                  <w:szCs w:val="20"/>
                </w:rPr>
                <w:t>Leyes para la democracia</w:t>
              </w:r>
            </w:hyperlink>
            <w:r>
              <w:rPr>
                <w:rFonts w:ascii="Arial" w:hAnsi="Arial" w:cs="Arial"/>
                <w:sz w:val="20"/>
                <w:szCs w:val="20"/>
              </w:rPr>
              <w:t xml:space="preserve">” cargada en la plataforma </w:t>
            </w:r>
            <w:proofErr w:type="spellStart"/>
            <w:r>
              <w:rPr>
                <w:rFonts w:ascii="Arial" w:hAnsi="Arial" w:cs="Arial"/>
                <w:sz w:val="20"/>
                <w:szCs w:val="20"/>
              </w:rPr>
              <w:t>Kahoot</w:t>
            </w:r>
            <w:proofErr w:type="spellEnd"/>
            <w:r>
              <w:rPr>
                <w:rFonts w:ascii="Arial" w:hAnsi="Arial" w:cs="Arial"/>
                <w:sz w:val="20"/>
                <w:szCs w:val="20"/>
              </w:rPr>
              <w:t>!</w:t>
            </w:r>
          </w:p>
          <w:p w14:paraId="22E111E6" w14:textId="77777777" w:rsidR="004F4ECB" w:rsidRDefault="004F4ECB" w:rsidP="000B5E3F">
            <w:pPr>
              <w:pStyle w:val="Default"/>
              <w:numPr>
                <w:ilvl w:val="0"/>
                <w:numId w:val="26"/>
              </w:numPr>
              <w:jc w:val="both"/>
              <w:rPr>
                <w:rFonts w:ascii="Arial" w:hAnsi="Arial" w:cs="Arial"/>
                <w:sz w:val="20"/>
                <w:szCs w:val="20"/>
              </w:rPr>
            </w:pPr>
            <w:r>
              <w:rPr>
                <w:rFonts w:ascii="Arial" w:hAnsi="Arial" w:cs="Arial"/>
                <w:sz w:val="20"/>
                <w:szCs w:val="20"/>
              </w:rPr>
              <w:t>Revisar cada una de las preguntas y sus respectivas respuestas para disipar las posibles dudas que se pudieran suscitar.</w:t>
            </w:r>
          </w:p>
          <w:p w14:paraId="2F78666B" w14:textId="6328E97A" w:rsidR="004F4ECB" w:rsidRPr="00AF1F4A" w:rsidRDefault="004F4ECB" w:rsidP="000B5E3F">
            <w:pPr>
              <w:pStyle w:val="Default"/>
              <w:numPr>
                <w:ilvl w:val="0"/>
                <w:numId w:val="26"/>
              </w:numPr>
              <w:jc w:val="both"/>
              <w:rPr>
                <w:rFonts w:ascii="Arial" w:hAnsi="Arial" w:cs="Arial"/>
                <w:sz w:val="20"/>
                <w:szCs w:val="20"/>
              </w:rPr>
            </w:pPr>
            <w:r>
              <w:rPr>
                <w:rFonts w:ascii="Arial" w:hAnsi="Arial" w:cs="Arial"/>
                <w:sz w:val="20"/>
                <w:szCs w:val="20"/>
              </w:rPr>
              <w:t>A modo de trabajo en casa, encargar la lectura “</w:t>
            </w:r>
            <w:hyperlink r:id="rId84" w:history="1">
              <w:r w:rsidR="000B5E3F" w:rsidRPr="008D1E25">
                <w:rPr>
                  <w:rStyle w:val="Hipervnculo"/>
                  <w:rFonts w:ascii="Arial" w:hAnsi="Arial" w:cs="Arial"/>
                  <w:sz w:val="20"/>
                  <w:szCs w:val="20"/>
                </w:rPr>
                <w:t xml:space="preserve">Sistemas </w:t>
              </w:r>
              <w:r w:rsidR="00FE2B92" w:rsidRPr="008D1E25">
                <w:rPr>
                  <w:rStyle w:val="Hipervnculo"/>
                  <w:rFonts w:ascii="Arial" w:hAnsi="Arial" w:cs="Arial"/>
                  <w:sz w:val="20"/>
                  <w:szCs w:val="20"/>
                </w:rPr>
                <w:t>democráticos del mundo</w:t>
              </w:r>
            </w:hyperlink>
            <w:r>
              <w:rPr>
                <w:rFonts w:ascii="Arial" w:hAnsi="Arial" w:cs="Arial"/>
                <w:sz w:val="20"/>
                <w:szCs w:val="20"/>
              </w:rPr>
              <w:t>” y la actividad “</w:t>
            </w:r>
            <w:hyperlink r:id="rId85" w:history="1">
              <w:r w:rsidR="00FE2B92" w:rsidRPr="008D1E25">
                <w:rPr>
                  <w:rStyle w:val="Hipervnculo"/>
                  <w:rFonts w:ascii="Arial" w:hAnsi="Arial" w:cs="Arial"/>
                  <w:sz w:val="20"/>
                  <w:szCs w:val="20"/>
                </w:rPr>
                <w:t>Democracia internacional</w:t>
              </w:r>
            </w:hyperlink>
            <w:r>
              <w:rPr>
                <w:rFonts w:ascii="Arial" w:hAnsi="Arial" w:cs="Arial"/>
                <w:sz w:val="20"/>
                <w:szCs w:val="20"/>
              </w:rPr>
              <w:t>”.</w:t>
            </w:r>
          </w:p>
        </w:tc>
      </w:tr>
    </w:tbl>
    <w:p w14:paraId="7F16FE29" w14:textId="77777777" w:rsidR="004F4ECB" w:rsidRPr="001015B1" w:rsidRDefault="004F4ECB" w:rsidP="004F4ECB">
      <w:pPr>
        <w:tabs>
          <w:tab w:val="left" w:pos="8760"/>
        </w:tabs>
        <w:spacing w:after="0" w:line="240" w:lineRule="auto"/>
        <w:rPr>
          <w:rFonts w:ascii="Arial" w:hAnsi="Arial" w:cs="Arial"/>
          <w:sz w:val="18"/>
          <w:szCs w:val="18"/>
        </w:rPr>
      </w:pPr>
    </w:p>
    <w:p w14:paraId="4E5AA2F3" w14:textId="6C35DB72" w:rsidR="0046521A" w:rsidRPr="001015B1" w:rsidRDefault="0046521A" w:rsidP="0084412B">
      <w:pPr>
        <w:tabs>
          <w:tab w:val="left" w:pos="8760"/>
        </w:tabs>
        <w:spacing w:after="0" w:line="240" w:lineRule="auto"/>
        <w:rPr>
          <w:rFonts w:ascii="Arial" w:hAnsi="Arial" w:cs="Arial"/>
          <w:sz w:val="18"/>
          <w:szCs w:val="18"/>
        </w:rPr>
      </w:pPr>
    </w:p>
    <w:sectPr w:rsidR="0046521A" w:rsidRPr="001015B1" w:rsidSect="007C7236">
      <w:headerReference w:type="default" r:id="rId86"/>
      <w:pgSz w:w="12240" w:h="15840" w:code="1"/>
      <w:pgMar w:top="567" w:right="567" w:bottom="567"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C3B58B" w14:textId="77777777" w:rsidR="00324380" w:rsidRDefault="00324380" w:rsidP="008C49AA">
      <w:pPr>
        <w:spacing w:after="0" w:line="240" w:lineRule="auto"/>
      </w:pPr>
      <w:r>
        <w:separator/>
      </w:r>
    </w:p>
  </w:endnote>
  <w:endnote w:type="continuationSeparator" w:id="0">
    <w:p w14:paraId="363E186A" w14:textId="77777777" w:rsidR="00324380" w:rsidRDefault="00324380" w:rsidP="008C49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Montserrat"/>
    <w:charset w:val="00"/>
    <w:family w:val="auto"/>
    <w:pitch w:val="variable"/>
    <w:sig w:usb0="2000020F" w:usb1="00000003" w:usb2="00000000" w:usb3="00000000" w:csb0="00000197"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4CC36" w14:textId="77777777" w:rsidR="00324380" w:rsidRDefault="00324380" w:rsidP="008C49AA">
      <w:pPr>
        <w:spacing w:after="0" w:line="240" w:lineRule="auto"/>
      </w:pPr>
      <w:r>
        <w:separator/>
      </w:r>
    </w:p>
  </w:footnote>
  <w:footnote w:type="continuationSeparator" w:id="0">
    <w:p w14:paraId="10584B38" w14:textId="77777777" w:rsidR="00324380" w:rsidRDefault="00324380" w:rsidP="008C49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8A2F8" w14:textId="77777777" w:rsidR="000F339A" w:rsidRPr="00EB5F9B" w:rsidRDefault="000F339A" w:rsidP="00EB5F9B">
    <w:pPr>
      <w:spacing w:after="0" w:line="240" w:lineRule="auto"/>
      <w:rPr>
        <w:sz w:val="16"/>
        <w:szCs w:val="16"/>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E0BC2"/>
    <w:multiLevelType w:val="hybridMultilevel"/>
    <w:tmpl w:val="D9B8F1BA"/>
    <w:lvl w:ilvl="0" w:tplc="E3E09EC8">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 w15:restartNumberingAfterBreak="0">
    <w:nsid w:val="05D86B58"/>
    <w:multiLevelType w:val="hybridMultilevel"/>
    <w:tmpl w:val="CB5E913C"/>
    <w:lvl w:ilvl="0" w:tplc="85A203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E0203B"/>
    <w:multiLevelType w:val="hybridMultilevel"/>
    <w:tmpl w:val="DA28B7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9500121"/>
    <w:multiLevelType w:val="hybridMultilevel"/>
    <w:tmpl w:val="D764963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A5468B"/>
    <w:multiLevelType w:val="hybridMultilevel"/>
    <w:tmpl w:val="9216F880"/>
    <w:lvl w:ilvl="0" w:tplc="6E38BAA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8D67249"/>
    <w:multiLevelType w:val="hybridMultilevel"/>
    <w:tmpl w:val="3C781268"/>
    <w:lvl w:ilvl="0" w:tplc="11564E74">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28A62BFC"/>
    <w:multiLevelType w:val="hybridMultilevel"/>
    <w:tmpl w:val="475E6670"/>
    <w:lvl w:ilvl="0" w:tplc="52D2BF58">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7" w15:restartNumberingAfterBreak="0">
    <w:nsid w:val="2C284297"/>
    <w:multiLevelType w:val="hybridMultilevel"/>
    <w:tmpl w:val="74EAA204"/>
    <w:lvl w:ilvl="0" w:tplc="3A202FA0">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2D3D3F15"/>
    <w:multiLevelType w:val="hybridMultilevel"/>
    <w:tmpl w:val="44B2AD08"/>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6665DA"/>
    <w:multiLevelType w:val="hybridMultilevel"/>
    <w:tmpl w:val="9A98260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0015F98"/>
    <w:multiLevelType w:val="hybridMultilevel"/>
    <w:tmpl w:val="AA54D1B8"/>
    <w:lvl w:ilvl="0" w:tplc="44B8BB1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4347DF7"/>
    <w:multiLevelType w:val="hybridMultilevel"/>
    <w:tmpl w:val="D0D65FD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22D7F45"/>
    <w:multiLevelType w:val="hybridMultilevel"/>
    <w:tmpl w:val="9654A82C"/>
    <w:lvl w:ilvl="0" w:tplc="32E85FE2">
      <w:start w:val="1"/>
      <w:numFmt w:val="lowerLetter"/>
      <w:lvlText w:val="%1)"/>
      <w:lvlJc w:val="left"/>
      <w:pPr>
        <w:ind w:left="720" w:hanging="360"/>
      </w:pPr>
      <w:rPr>
        <w:rFonts w:hint="default"/>
        <w:b w:val="0"/>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A7374CF"/>
    <w:multiLevelType w:val="hybridMultilevel"/>
    <w:tmpl w:val="05862C58"/>
    <w:lvl w:ilvl="0" w:tplc="F0348EC0">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4" w15:restartNumberingAfterBreak="0">
    <w:nsid w:val="50093E13"/>
    <w:multiLevelType w:val="hybridMultilevel"/>
    <w:tmpl w:val="9F5031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3192287"/>
    <w:multiLevelType w:val="hybridMultilevel"/>
    <w:tmpl w:val="13AAAA5C"/>
    <w:lvl w:ilvl="0" w:tplc="A7FE47D4">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6" w15:restartNumberingAfterBreak="0">
    <w:nsid w:val="5486732E"/>
    <w:multiLevelType w:val="hybridMultilevel"/>
    <w:tmpl w:val="F2EC010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54162FC"/>
    <w:multiLevelType w:val="hybridMultilevel"/>
    <w:tmpl w:val="036ED0A8"/>
    <w:lvl w:ilvl="0" w:tplc="D332C4D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6194A92"/>
    <w:multiLevelType w:val="hybridMultilevel"/>
    <w:tmpl w:val="330CC6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A454DFE"/>
    <w:multiLevelType w:val="hybridMultilevel"/>
    <w:tmpl w:val="7E527F0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1722AAD"/>
    <w:multiLevelType w:val="hybridMultilevel"/>
    <w:tmpl w:val="52444B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5850E7"/>
    <w:multiLevelType w:val="hybridMultilevel"/>
    <w:tmpl w:val="138AD1B2"/>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47A5F1E"/>
    <w:multiLevelType w:val="hybridMultilevel"/>
    <w:tmpl w:val="8A100C1C"/>
    <w:lvl w:ilvl="0" w:tplc="080A0017">
      <w:start w:val="1"/>
      <w:numFmt w:val="lowerLetter"/>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B2940F4"/>
    <w:multiLevelType w:val="hybridMultilevel"/>
    <w:tmpl w:val="E9A60C2C"/>
    <w:lvl w:ilvl="0" w:tplc="46C41A94">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764A5121"/>
    <w:multiLevelType w:val="hybridMultilevel"/>
    <w:tmpl w:val="28A47BA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70F4E3E"/>
    <w:multiLevelType w:val="hybridMultilevel"/>
    <w:tmpl w:val="A290DE42"/>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E363F4C"/>
    <w:multiLevelType w:val="hybridMultilevel"/>
    <w:tmpl w:val="9C7E207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E3B01EC"/>
    <w:multiLevelType w:val="hybridMultilevel"/>
    <w:tmpl w:val="D35874CA"/>
    <w:lvl w:ilvl="0" w:tplc="4ADADC8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8476773">
    <w:abstractNumId w:val="9"/>
  </w:num>
  <w:num w:numId="2" w16cid:durableId="700203722">
    <w:abstractNumId w:val="12"/>
  </w:num>
  <w:num w:numId="3" w16cid:durableId="73672400">
    <w:abstractNumId w:val="22"/>
  </w:num>
  <w:num w:numId="4" w16cid:durableId="1155145010">
    <w:abstractNumId w:val="19"/>
  </w:num>
  <w:num w:numId="5" w16cid:durableId="1076514358">
    <w:abstractNumId w:val="8"/>
  </w:num>
  <w:num w:numId="6" w16cid:durableId="1056970363">
    <w:abstractNumId w:val="24"/>
  </w:num>
  <w:num w:numId="7" w16cid:durableId="1089230309">
    <w:abstractNumId w:val="11"/>
  </w:num>
  <w:num w:numId="8" w16cid:durableId="1486627832">
    <w:abstractNumId w:val="7"/>
  </w:num>
  <w:num w:numId="9" w16cid:durableId="1914703460">
    <w:abstractNumId w:val="4"/>
  </w:num>
  <w:num w:numId="10" w16cid:durableId="920216122">
    <w:abstractNumId w:val="6"/>
  </w:num>
  <w:num w:numId="11" w16cid:durableId="2105833947">
    <w:abstractNumId w:val="27"/>
  </w:num>
  <w:num w:numId="12" w16cid:durableId="1707758372">
    <w:abstractNumId w:val="15"/>
  </w:num>
  <w:num w:numId="13" w16cid:durableId="553659293">
    <w:abstractNumId w:val="0"/>
  </w:num>
  <w:num w:numId="14" w16cid:durableId="330643354">
    <w:abstractNumId w:val="1"/>
  </w:num>
  <w:num w:numId="15" w16cid:durableId="373583972">
    <w:abstractNumId w:val="5"/>
  </w:num>
  <w:num w:numId="16" w16cid:durableId="1856024">
    <w:abstractNumId w:val="18"/>
  </w:num>
  <w:num w:numId="17" w16cid:durableId="2019311069">
    <w:abstractNumId w:val="13"/>
  </w:num>
  <w:num w:numId="18" w16cid:durableId="1169100537">
    <w:abstractNumId w:val="23"/>
  </w:num>
  <w:num w:numId="19" w16cid:durableId="1217544214">
    <w:abstractNumId w:val="25"/>
  </w:num>
  <w:num w:numId="20" w16cid:durableId="1261259285">
    <w:abstractNumId w:val="14"/>
  </w:num>
  <w:num w:numId="21" w16cid:durableId="1649163741">
    <w:abstractNumId w:val="21"/>
  </w:num>
  <w:num w:numId="22" w16cid:durableId="2117141570">
    <w:abstractNumId w:val="16"/>
  </w:num>
  <w:num w:numId="23" w16cid:durableId="1831141658">
    <w:abstractNumId w:val="17"/>
  </w:num>
  <w:num w:numId="24" w16cid:durableId="158813748">
    <w:abstractNumId w:val="2"/>
  </w:num>
  <w:num w:numId="25" w16cid:durableId="2141721591">
    <w:abstractNumId w:val="10"/>
  </w:num>
  <w:num w:numId="26" w16cid:durableId="1881473054">
    <w:abstractNumId w:val="20"/>
  </w:num>
  <w:num w:numId="27" w16cid:durableId="1937669087">
    <w:abstractNumId w:val="3"/>
  </w:num>
  <w:num w:numId="28" w16cid:durableId="366107005">
    <w:abstractNumId w:val="2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21A"/>
    <w:rsid w:val="00000DDA"/>
    <w:rsid w:val="0000376E"/>
    <w:rsid w:val="00015482"/>
    <w:rsid w:val="00021579"/>
    <w:rsid w:val="00022FAF"/>
    <w:rsid w:val="00023B3E"/>
    <w:rsid w:val="00027D54"/>
    <w:rsid w:val="000321FE"/>
    <w:rsid w:val="000325E0"/>
    <w:rsid w:val="00034FE4"/>
    <w:rsid w:val="0003620C"/>
    <w:rsid w:val="00050C31"/>
    <w:rsid w:val="0007398E"/>
    <w:rsid w:val="000847CD"/>
    <w:rsid w:val="000909F5"/>
    <w:rsid w:val="00091253"/>
    <w:rsid w:val="00095A3A"/>
    <w:rsid w:val="000A0FB2"/>
    <w:rsid w:val="000A1C90"/>
    <w:rsid w:val="000B4332"/>
    <w:rsid w:val="000B4B64"/>
    <w:rsid w:val="000B5750"/>
    <w:rsid w:val="000B5E3F"/>
    <w:rsid w:val="000C004D"/>
    <w:rsid w:val="000C34FB"/>
    <w:rsid w:val="000C3C9C"/>
    <w:rsid w:val="000C56D1"/>
    <w:rsid w:val="000E2E43"/>
    <w:rsid w:val="000F034B"/>
    <w:rsid w:val="000F339A"/>
    <w:rsid w:val="000F6021"/>
    <w:rsid w:val="001015B1"/>
    <w:rsid w:val="00104B70"/>
    <w:rsid w:val="0011351E"/>
    <w:rsid w:val="0013128B"/>
    <w:rsid w:val="00132514"/>
    <w:rsid w:val="00135A28"/>
    <w:rsid w:val="0014591F"/>
    <w:rsid w:val="001511BA"/>
    <w:rsid w:val="00156460"/>
    <w:rsid w:val="00163761"/>
    <w:rsid w:val="00167D00"/>
    <w:rsid w:val="00186F48"/>
    <w:rsid w:val="00187D3E"/>
    <w:rsid w:val="00190A66"/>
    <w:rsid w:val="00193D25"/>
    <w:rsid w:val="001A02A1"/>
    <w:rsid w:val="001B087E"/>
    <w:rsid w:val="001B4692"/>
    <w:rsid w:val="001B7944"/>
    <w:rsid w:val="001C3485"/>
    <w:rsid w:val="001C5E53"/>
    <w:rsid w:val="001E5090"/>
    <w:rsid w:val="001F49BD"/>
    <w:rsid w:val="00204281"/>
    <w:rsid w:val="00213E86"/>
    <w:rsid w:val="00216A35"/>
    <w:rsid w:val="00226423"/>
    <w:rsid w:val="00227CBA"/>
    <w:rsid w:val="00233D1C"/>
    <w:rsid w:val="00241392"/>
    <w:rsid w:val="002573BD"/>
    <w:rsid w:val="00261563"/>
    <w:rsid w:val="00274B88"/>
    <w:rsid w:val="00274D71"/>
    <w:rsid w:val="00286699"/>
    <w:rsid w:val="002A192D"/>
    <w:rsid w:val="002A5215"/>
    <w:rsid w:val="002B4C2D"/>
    <w:rsid w:val="002C41C6"/>
    <w:rsid w:val="002C4738"/>
    <w:rsid w:val="002C6317"/>
    <w:rsid w:val="002D55F5"/>
    <w:rsid w:val="002E1A19"/>
    <w:rsid w:val="002E61A4"/>
    <w:rsid w:val="002F3FD4"/>
    <w:rsid w:val="003078A8"/>
    <w:rsid w:val="00315C8E"/>
    <w:rsid w:val="00324380"/>
    <w:rsid w:val="003252E0"/>
    <w:rsid w:val="00325687"/>
    <w:rsid w:val="0033166E"/>
    <w:rsid w:val="00335809"/>
    <w:rsid w:val="00342EFC"/>
    <w:rsid w:val="00345080"/>
    <w:rsid w:val="00346C4F"/>
    <w:rsid w:val="003512C2"/>
    <w:rsid w:val="00352450"/>
    <w:rsid w:val="00352560"/>
    <w:rsid w:val="00375EB2"/>
    <w:rsid w:val="0037616B"/>
    <w:rsid w:val="0038535D"/>
    <w:rsid w:val="003A1722"/>
    <w:rsid w:val="003A1911"/>
    <w:rsid w:val="003A3729"/>
    <w:rsid w:val="003C416E"/>
    <w:rsid w:val="003D2254"/>
    <w:rsid w:val="003E0BC1"/>
    <w:rsid w:val="003E3A56"/>
    <w:rsid w:val="003E617B"/>
    <w:rsid w:val="003E6EC6"/>
    <w:rsid w:val="003F48AA"/>
    <w:rsid w:val="00400348"/>
    <w:rsid w:val="0040468B"/>
    <w:rsid w:val="00412AFB"/>
    <w:rsid w:val="00416DEB"/>
    <w:rsid w:val="00423908"/>
    <w:rsid w:val="00430A0E"/>
    <w:rsid w:val="0045564F"/>
    <w:rsid w:val="00455D84"/>
    <w:rsid w:val="00456B9C"/>
    <w:rsid w:val="0046521A"/>
    <w:rsid w:val="00470AAA"/>
    <w:rsid w:val="00474FFC"/>
    <w:rsid w:val="00476390"/>
    <w:rsid w:val="00480F19"/>
    <w:rsid w:val="00485EAF"/>
    <w:rsid w:val="004B0A56"/>
    <w:rsid w:val="004B5B47"/>
    <w:rsid w:val="004B621C"/>
    <w:rsid w:val="004C4A2E"/>
    <w:rsid w:val="004C5C84"/>
    <w:rsid w:val="004D2A88"/>
    <w:rsid w:val="004E1B76"/>
    <w:rsid w:val="004E1F30"/>
    <w:rsid w:val="004E21C1"/>
    <w:rsid w:val="004E4F36"/>
    <w:rsid w:val="004F1FF1"/>
    <w:rsid w:val="004F4ECB"/>
    <w:rsid w:val="00504818"/>
    <w:rsid w:val="00514462"/>
    <w:rsid w:val="005207D1"/>
    <w:rsid w:val="0053094C"/>
    <w:rsid w:val="005312D0"/>
    <w:rsid w:val="005318C2"/>
    <w:rsid w:val="00537E21"/>
    <w:rsid w:val="00540388"/>
    <w:rsid w:val="00550C6B"/>
    <w:rsid w:val="0055216F"/>
    <w:rsid w:val="005521B2"/>
    <w:rsid w:val="00557D0C"/>
    <w:rsid w:val="0057069F"/>
    <w:rsid w:val="00571222"/>
    <w:rsid w:val="00583145"/>
    <w:rsid w:val="0058391B"/>
    <w:rsid w:val="00583AA7"/>
    <w:rsid w:val="00595C7E"/>
    <w:rsid w:val="00597C04"/>
    <w:rsid w:val="005A6896"/>
    <w:rsid w:val="005B15B6"/>
    <w:rsid w:val="005C4173"/>
    <w:rsid w:val="005C7A47"/>
    <w:rsid w:val="005D348D"/>
    <w:rsid w:val="005E6F27"/>
    <w:rsid w:val="005F4FED"/>
    <w:rsid w:val="005F6CCB"/>
    <w:rsid w:val="00601F60"/>
    <w:rsid w:val="00604092"/>
    <w:rsid w:val="00605367"/>
    <w:rsid w:val="00611A6B"/>
    <w:rsid w:val="00630268"/>
    <w:rsid w:val="006374CB"/>
    <w:rsid w:val="00641565"/>
    <w:rsid w:val="00654E31"/>
    <w:rsid w:val="00660C59"/>
    <w:rsid w:val="00666C44"/>
    <w:rsid w:val="00675DD5"/>
    <w:rsid w:val="00675EF7"/>
    <w:rsid w:val="00682AA8"/>
    <w:rsid w:val="00691D28"/>
    <w:rsid w:val="006957D5"/>
    <w:rsid w:val="006A35E9"/>
    <w:rsid w:val="006A7C9D"/>
    <w:rsid w:val="006B10D7"/>
    <w:rsid w:val="006B3C5B"/>
    <w:rsid w:val="006C296D"/>
    <w:rsid w:val="006C3CD1"/>
    <w:rsid w:val="006C41A9"/>
    <w:rsid w:val="006C4EF3"/>
    <w:rsid w:val="006C4FF1"/>
    <w:rsid w:val="006C6148"/>
    <w:rsid w:val="006C7F91"/>
    <w:rsid w:val="006E0581"/>
    <w:rsid w:val="006F1293"/>
    <w:rsid w:val="006F34AD"/>
    <w:rsid w:val="006F61C5"/>
    <w:rsid w:val="00700275"/>
    <w:rsid w:val="0070275F"/>
    <w:rsid w:val="00704D88"/>
    <w:rsid w:val="00706CF6"/>
    <w:rsid w:val="007147DC"/>
    <w:rsid w:val="007212E2"/>
    <w:rsid w:val="0072411B"/>
    <w:rsid w:val="00735F0C"/>
    <w:rsid w:val="007402B8"/>
    <w:rsid w:val="00744649"/>
    <w:rsid w:val="00760E89"/>
    <w:rsid w:val="00763E2C"/>
    <w:rsid w:val="00774328"/>
    <w:rsid w:val="00774844"/>
    <w:rsid w:val="00781E20"/>
    <w:rsid w:val="0078466C"/>
    <w:rsid w:val="007913AF"/>
    <w:rsid w:val="00793166"/>
    <w:rsid w:val="007A28FF"/>
    <w:rsid w:val="007B2E5F"/>
    <w:rsid w:val="007B2EE0"/>
    <w:rsid w:val="007B4E67"/>
    <w:rsid w:val="007B6904"/>
    <w:rsid w:val="007C0770"/>
    <w:rsid w:val="007C5654"/>
    <w:rsid w:val="007C7236"/>
    <w:rsid w:val="007D00FB"/>
    <w:rsid w:val="007D3290"/>
    <w:rsid w:val="007D48FD"/>
    <w:rsid w:val="007E5526"/>
    <w:rsid w:val="007F0324"/>
    <w:rsid w:val="007F141A"/>
    <w:rsid w:val="0080657B"/>
    <w:rsid w:val="00810AF8"/>
    <w:rsid w:val="00830A43"/>
    <w:rsid w:val="00832D3B"/>
    <w:rsid w:val="00833C24"/>
    <w:rsid w:val="008370C1"/>
    <w:rsid w:val="00837181"/>
    <w:rsid w:val="00837FF8"/>
    <w:rsid w:val="0084412B"/>
    <w:rsid w:val="00845F26"/>
    <w:rsid w:val="0084612E"/>
    <w:rsid w:val="0085107C"/>
    <w:rsid w:val="008627ED"/>
    <w:rsid w:val="00865717"/>
    <w:rsid w:val="008662A9"/>
    <w:rsid w:val="00871C2C"/>
    <w:rsid w:val="00874BE3"/>
    <w:rsid w:val="00881ECA"/>
    <w:rsid w:val="008867B0"/>
    <w:rsid w:val="0088783C"/>
    <w:rsid w:val="008879CB"/>
    <w:rsid w:val="008908A7"/>
    <w:rsid w:val="00891DE8"/>
    <w:rsid w:val="008948A2"/>
    <w:rsid w:val="008A1F43"/>
    <w:rsid w:val="008A6EAD"/>
    <w:rsid w:val="008C1A9B"/>
    <w:rsid w:val="008C49AA"/>
    <w:rsid w:val="008C770A"/>
    <w:rsid w:val="008D1E25"/>
    <w:rsid w:val="008D31E0"/>
    <w:rsid w:val="008D32BB"/>
    <w:rsid w:val="008D3E07"/>
    <w:rsid w:val="008E0B66"/>
    <w:rsid w:val="008E308C"/>
    <w:rsid w:val="008E3B58"/>
    <w:rsid w:val="008F0D6F"/>
    <w:rsid w:val="008F5F87"/>
    <w:rsid w:val="008F6618"/>
    <w:rsid w:val="00906230"/>
    <w:rsid w:val="00911F44"/>
    <w:rsid w:val="00913D43"/>
    <w:rsid w:val="00916386"/>
    <w:rsid w:val="00916C47"/>
    <w:rsid w:val="009259D8"/>
    <w:rsid w:val="009361EC"/>
    <w:rsid w:val="00942C1F"/>
    <w:rsid w:val="0095146D"/>
    <w:rsid w:val="009551E3"/>
    <w:rsid w:val="00956803"/>
    <w:rsid w:val="00957D5B"/>
    <w:rsid w:val="00960BBE"/>
    <w:rsid w:val="0097163C"/>
    <w:rsid w:val="009728AF"/>
    <w:rsid w:val="00972E39"/>
    <w:rsid w:val="009738C2"/>
    <w:rsid w:val="00973EE7"/>
    <w:rsid w:val="00976C0F"/>
    <w:rsid w:val="00981EFB"/>
    <w:rsid w:val="00983F07"/>
    <w:rsid w:val="009851A8"/>
    <w:rsid w:val="00986EBE"/>
    <w:rsid w:val="009A70F0"/>
    <w:rsid w:val="009B65EB"/>
    <w:rsid w:val="009C6A99"/>
    <w:rsid w:val="009D0EFF"/>
    <w:rsid w:val="009D7714"/>
    <w:rsid w:val="009E086E"/>
    <w:rsid w:val="009E1D4D"/>
    <w:rsid w:val="009F76FF"/>
    <w:rsid w:val="009F7AEA"/>
    <w:rsid w:val="00A06081"/>
    <w:rsid w:val="00A13876"/>
    <w:rsid w:val="00A23FE0"/>
    <w:rsid w:val="00A2614D"/>
    <w:rsid w:val="00A314BD"/>
    <w:rsid w:val="00A362C6"/>
    <w:rsid w:val="00A37B10"/>
    <w:rsid w:val="00A40A39"/>
    <w:rsid w:val="00A43AD3"/>
    <w:rsid w:val="00A479E5"/>
    <w:rsid w:val="00A534AC"/>
    <w:rsid w:val="00A5548D"/>
    <w:rsid w:val="00A563CD"/>
    <w:rsid w:val="00A639B2"/>
    <w:rsid w:val="00A659BE"/>
    <w:rsid w:val="00A7320D"/>
    <w:rsid w:val="00A810DA"/>
    <w:rsid w:val="00A81A10"/>
    <w:rsid w:val="00A9341D"/>
    <w:rsid w:val="00A96B43"/>
    <w:rsid w:val="00AA01F2"/>
    <w:rsid w:val="00AA1308"/>
    <w:rsid w:val="00AA164F"/>
    <w:rsid w:val="00AB2ACE"/>
    <w:rsid w:val="00AB5EB7"/>
    <w:rsid w:val="00AB7E0D"/>
    <w:rsid w:val="00AD0221"/>
    <w:rsid w:val="00AD0497"/>
    <w:rsid w:val="00AD0B56"/>
    <w:rsid w:val="00AD2909"/>
    <w:rsid w:val="00AE0717"/>
    <w:rsid w:val="00AE3FD1"/>
    <w:rsid w:val="00AF0809"/>
    <w:rsid w:val="00AF15D9"/>
    <w:rsid w:val="00AF1F4A"/>
    <w:rsid w:val="00AF71D8"/>
    <w:rsid w:val="00B04620"/>
    <w:rsid w:val="00B04937"/>
    <w:rsid w:val="00B17380"/>
    <w:rsid w:val="00B259E7"/>
    <w:rsid w:val="00B25A6F"/>
    <w:rsid w:val="00B261F0"/>
    <w:rsid w:val="00B32259"/>
    <w:rsid w:val="00B3492C"/>
    <w:rsid w:val="00B37241"/>
    <w:rsid w:val="00B461D3"/>
    <w:rsid w:val="00B470E6"/>
    <w:rsid w:val="00B4749D"/>
    <w:rsid w:val="00B55E0D"/>
    <w:rsid w:val="00B83FED"/>
    <w:rsid w:val="00B930C5"/>
    <w:rsid w:val="00B946FE"/>
    <w:rsid w:val="00BA3092"/>
    <w:rsid w:val="00BA5761"/>
    <w:rsid w:val="00BB3B09"/>
    <w:rsid w:val="00BC2F83"/>
    <w:rsid w:val="00BC3C39"/>
    <w:rsid w:val="00BC6ED1"/>
    <w:rsid w:val="00BC7F8F"/>
    <w:rsid w:val="00BD00CD"/>
    <w:rsid w:val="00BE0EF2"/>
    <w:rsid w:val="00BE1367"/>
    <w:rsid w:val="00BE231C"/>
    <w:rsid w:val="00BE3C04"/>
    <w:rsid w:val="00BF2CF0"/>
    <w:rsid w:val="00C04293"/>
    <w:rsid w:val="00C114A0"/>
    <w:rsid w:val="00C11868"/>
    <w:rsid w:val="00C32E42"/>
    <w:rsid w:val="00C3505B"/>
    <w:rsid w:val="00C37C5F"/>
    <w:rsid w:val="00C42678"/>
    <w:rsid w:val="00C45BFD"/>
    <w:rsid w:val="00C523F4"/>
    <w:rsid w:val="00C52E6F"/>
    <w:rsid w:val="00C664EE"/>
    <w:rsid w:val="00C74CA9"/>
    <w:rsid w:val="00C8501A"/>
    <w:rsid w:val="00C86821"/>
    <w:rsid w:val="00C940BD"/>
    <w:rsid w:val="00CC0289"/>
    <w:rsid w:val="00CC2394"/>
    <w:rsid w:val="00CC44C3"/>
    <w:rsid w:val="00CD578B"/>
    <w:rsid w:val="00CE24EE"/>
    <w:rsid w:val="00CE4C7B"/>
    <w:rsid w:val="00CE56F6"/>
    <w:rsid w:val="00CF448A"/>
    <w:rsid w:val="00CF711F"/>
    <w:rsid w:val="00D023AD"/>
    <w:rsid w:val="00D0462B"/>
    <w:rsid w:val="00D05A0C"/>
    <w:rsid w:val="00D11134"/>
    <w:rsid w:val="00D14904"/>
    <w:rsid w:val="00D1698D"/>
    <w:rsid w:val="00D20C5A"/>
    <w:rsid w:val="00D20DB1"/>
    <w:rsid w:val="00D214A5"/>
    <w:rsid w:val="00D35333"/>
    <w:rsid w:val="00D413D8"/>
    <w:rsid w:val="00D43743"/>
    <w:rsid w:val="00D52933"/>
    <w:rsid w:val="00D56F46"/>
    <w:rsid w:val="00D624CA"/>
    <w:rsid w:val="00D64556"/>
    <w:rsid w:val="00D71795"/>
    <w:rsid w:val="00D86053"/>
    <w:rsid w:val="00D861AA"/>
    <w:rsid w:val="00D9262C"/>
    <w:rsid w:val="00D95A32"/>
    <w:rsid w:val="00DA2F7C"/>
    <w:rsid w:val="00DB06AF"/>
    <w:rsid w:val="00DB07A0"/>
    <w:rsid w:val="00DB4003"/>
    <w:rsid w:val="00DC324B"/>
    <w:rsid w:val="00DC72FD"/>
    <w:rsid w:val="00DC7DC6"/>
    <w:rsid w:val="00DD0CDF"/>
    <w:rsid w:val="00DD5FF2"/>
    <w:rsid w:val="00DE6C91"/>
    <w:rsid w:val="00DF2437"/>
    <w:rsid w:val="00DF3376"/>
    <w:rsid w:val="00DF468B"/>
    <w:rsid w:val="00DF504C"/>
    <w:rsid w:val="00E06B20"/>
    <w:rsid w:val="00E14F2C"/>
    <w:rsid w:val="00E227C2"/>
    <w:rsid w:val="00E2774E"/>
    <w:rsid w:val="00E305A5"/>
    <w:rsid w:val="00E4069B"/>
    <w:rsid w:val="00E41457"/>
    <w:rsid w:val="00E476F6"/>
    <w:rsid w:val="00E5382D"/>
    <w:rsid w:val="00E61250"/>
    <w:rsid w:val="00E71582"/>
    <w:rsid w:val="00E75B6E"/>
    <w:rsid w:val="00E86190"/>
    <w:rsid w:val="00E87E51"/>
    <w:rsid w:val="00E90AB9"/>
    <w:rsid w:val="00E937ED"/>
    <w:rsid w:val="00E96C47"/>
    <w:rsid w:val="00EA063C"/>
    <w:rsid w:val="00EA2A42"/>
    <w:rsid w:val="00EA5A21"/>
    <w:rsid w:val="00EB069A"/>
    <w:rsid w:val="00EB4959"/>
    <w:rsid w:val="00EB5F9B"/>
    <w:rsid w:val="00EC4866"/>
    <w:rsid w:val="00ED4609"/>
    <w:rsid w:val="00EE3199"/>
    <w:rsid w:val="00EE3B51"/>
    <w:rsid w:val="00EE4B1F"/>
    <w:rsid w:val="00EE58E1"/>
    <w:rsid w:val="00EE5E8E"/>
    <w:rsid w:val="00EE5F7B"/>
    <w:rsid w:val="00EF39BB"/>
    <w:rsid w:val="00EF71EE"/>
    <w:rsid w:val="00F02AFB"/>
    <w:rsid w:val="00F04F76"/>
    <w:rsid w:val="00F166E9"/>
    <w:rsid w:val="00F17D84"/>
    <w:rsid w:val="00F307A0"/>
    <w:rsid w:val="00F35F66"/>
    <w:rsid w:val="00F41A9D"/>
    <w:rsid w:val="00F67528"/>
    <w:rsid w:val="00F67F9E"/>
    <w:rsid w:val="00F70CC9"/>
    <w:rsid w:val="00F729C5"/>
    <w:rsid w:val="00F73245"/>
    <w:rsid w:val="00F8597B"/>
    <w:rsid w:val="00F925DB"/>
    <w:rsid w:val="00FA4C70"/>
    <w:rsid w:val="00FA7815"/>
    <w:rsid w:val="00FB6845"/>
    <w:rsid w:val="00FC1D2A"/>
    <w:rsid w:val="00FC24FD"/>
    <w:rsid w:val="00FC325E"/>
    <w:rsid w:val="00FD0268"/>
    <w:rsid w:val="00FD3503"/>
    <w:rsid w:val="00FD425B"/>
    <w:rsid w:val="00FD4862"/>
    <w:rsid w:val="00FD5EBA"/>
    <w:rsid w:val="00FD63CF"/>
    <w:rsid w:val="00FD7535"/>
    <w:rsid w:val="00FE077A"/>
    <w:rsid w:val="00FE28E2"/>
    <w:rsid w:val="00FE2B92"/>
    <w:rsid w:val="00FE5080"/>
    <w:rsid w:val="00FF0A94"/>
    <w:rsid w:val="00FF2702"/>
    <w:rsid w:val="00FF741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011D5B"/>
  <w15:docId w15:val="{759145F6-86D7-4799-92FD-FF5897B56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21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652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E28E2"/>
    <w:pPr>
      <w:autoSpaceDE w:val="0"/>
      <w:autoSpaceDN w:val="0"/>
      <w:adjustRightInd w:val="0"/>
      <w:spacing w:after="0" w:line="240" w:lineRule="auto"/>
    </w:pPr>
    <w:rPr>
      <w:rFonts w:ascii="Montserrat" w:hAnsi="Montserrat" w:cs="Montserrat"/>
      <w:color w:val="000000"/>
      <w:sz w:val="24"/>
      <w:szCs w:val="24"/>
    </w:rPr>
  </w:style>
  <w:style w:type="paragraph" w:styleId="Prrafodelista">
    <w:name w:val="List Paragraph"/>
    <w:basedOn w:val="Normal"/>
    <w:uiPriority w:val="34"/>
    <w:qFormat/>
    <w:rsid w:val="00213E86"/>
    <w:pPr>
      <w:ind w:left="720"/>
      <w:contextualSpacing/>
    </w:pPr>
  </w:style>
  <w:style w:type="paragraph" w:styleId="Encabezado">
    <w:name w:val="header"/>
    <w:basedOn w:val="Normal"/>
    <w:link w:val="EncabezadoCar"/>
    <w:uiPriority w:val="99"/>
    <w:unhideWhenUsed/>
    <w:rsid w:val="008C49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C49AA"/>
  </w:style>
  <w:style w:type="paragraph" w:styleId="Piedepgina">
    <w:name w:val="footer"/>
    <w:basedOn w:val="Normal"/>
    <w:link w:val="PiedepginaCar"/>
    <w:uiPriority w:val="99"/>
    <w:unhideWhenUsed/>
    <w:rsid w:val="008C49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C49AA"/>
  </w:style>
  <w:style w:type="paragraph" w:customStyle="1" w:styleId="TableParagraph">
    <w:name w:val="Table Paragraph"/>
    <w:basedOn w:val="Normal"/>
    <w:uiPriority w:val="1"/>
    <w:qFormat/>
    <w:rsid w:val="00F729C5"/>
    <w:pPr>
      <w:widowControl w:val="0"/>
      <w:autoSpaceDE w:val="0"/>
      <w:autoSpaceDN w:val="0"/>
      <w:spacing w:after="0" w:line="240" w:lineRule="auto"/>
    </w:pPr>
    <w:rPr>
      <w:rFonts w:ascii="Arial MT" w:eastAsia="Arial MT" w:hAnsi="Arial MT" w:cs="Arial MT"/>
      <w:lang w:val="es-ES"/>
    </w:rPr>
  </w:style>
  <w:style w:type="character" w:styleId="Hipervnculo">
    <w:name w:val="Hyperlink"/>
    <w:basedOn w:val="Fuentedeprrafopredeter"/>
    <w:uiPriority w:val="99"/>
    <w:unhideWhenUsed/>
    <w:rsid w:val="007913AF"/>
    <w:rPr>
      <w:color w:val="0000FF" w:themeColor="hyperlink"/>
      <w:u w:val="single"/>
    </w:rPr>
  </w:style>
  <w:style w:type="character" w:styleId="Mencinsinresolver">
    <w:name w:val="Unresolved Mention"/>
    <w:basedOn w:val="Fuentedeprrafopredeter"/>
    <w:uiPriority w:val="99"/>
    <w:semiHidden/>
    <w:unhideWhenUsed/>
    <w:rsid w:val="00537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79979">
      <w:bodyDiv w:val="1"/>
      <w:marLeft w:val="0"/>
      <w:marRight w:val="0"/>
      <w:marTop w:val="0"/>
      <w:marBottom w:val="0"/>
      <w:divBdr>
        <w:top w:val="none" w:sz="0" w:space="0" w:color="auto"/>
        <w:left w:val="none" w:sz="0" w:space="0" w:color="auto"/>
        <w:bottom w:val="none" w:sz="0" w:space="0" w:color="auto"/>
        <w:right w:val="none" w:sz="0" w:space="0" w:color="auto"/>
      </w:divBdr>
      <w:divsChild>
        <w:div w:id="891576697">
          <w:marLeft w:val="-1050"/>
          <w:marRight w:val="0"/>
          <w:marTop w:val="0"/>
          <w:marBottom w:val="0"/>
          <w:divBdr>
            <w:top w:val="none" w:sz="0" w:space="0" w:color="auto"/>
            <w:left w:val="none" w:sz="0" w:space="0" w:color="auto"/>
            <w:bottom w:val="none" w:sz="0" w:space="0" w:color="auto"/>
            <w:right w:val="none" w:sz="0" w:space="0" w:color="auto"/>
          </w:divBdr>
        </w:div>
      </w:divsChild>
    </w:div>
    <w:div w:id="1029647662">
      <w:bodyDiv w:val="1"/>
      <w:marLeft w:val="0"/>
      <w:marRight w:val="0"/>
      <w:marTop w:val="0"/>
      <w:marBottom w:val="0"/>
      <w:divBdr>
        <w:top w:val="none" w:sz="0" w:space="0" w:color="auto"/>
        <w:left w:val="none" w:sz="0" w:space="0" w:color="auto"/>
        <w:bottom w:val="none" w:sz="0" w:space="0" w:color="auto"/>
        <w:right w:val="none" w:sz="0" w:space="0" w:color="auto"/>
      </w:divBdr>
    </w:div>
    <w:div w:id="1183472807">
      <w:bodyDiv w:val="1"/>
      <w:marLeft w:val="0"/>
      <w:marRight w:val="0"/>
      <w:marTop w:val="0"/>
      <w:marBottom w:val="0"/>
      <w:divBdr>
        <w:top w:val="none" w:sz="0" w:space="0" w:color="auto"/>
        <w:left w:val="none" w:sz="0" w:space="0" w:color="auto"/>
        <w:bottom w:val="none" w:sz="0" w:space="0" w:color="auto"/>
        <w:right w:val="none" w:sz="0" w:space="0" w:color="auto"/>
      </w:divBdr>
      <w:divsChild>
        <w:div w:id="731540483">
          <w:marLeft w:val="-1050"/>
          <w:marRight w:val="0"/>
          <w:marTop w:val="0"/>
          <w:marBottom w:val="0"/>
          <w:divBdr>
            <w:top w:val="none" w:sz="0" w:space="0" w:color="auto"/>
            <w:left w:val="none" w:sz="0" w:space="0" w:color="auto"/>
            <w:bottom w:val="none" w:sz="0" w:space="0" w:color="auto"/>
            <w:right w:val="none" w:sz="0" w:space="0" w:color="auto"/>
          </w:divBdr>
        </w:div>
      </w:divsChild>
    </w:div>
    <w:div w:id="1988510356">
      <w:bodyDiv w:val="1"/>
      <w:marLeft w:val="0"/>
      <w:marRight w:val="0"/>
      <w:marTop w:val="0"/>
      <w:marBottom w:val="0"/>
      <w:divBdr>
        <w:top w:val="none" w:sz="0" w:space="0" w:color="auto"/>
        <w:left w:val="none" w:sz="0" w:space="0" w:color="auto"/>
        <w:bottom w:val="none" w:sz="0" w:space="0" w:color="auto"/>
        <w:right w:val="none" w:sz="0" w:space="0" w:color="auto"/>
      </w:divBdr>
      <w:divsChild>
        <w:div w:id="803888157">
          <w:marLeft w:val="-105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iportal.integrandoslp.com/quizzes/actividad-peripecias-en-pascual-boing/" TargetMode="External"/><Relationship Id="rId18" Type="http://schemas.openxmlformats.org/officeDocument/2006/relationships/hyperlink" Target="https://miportal.integrandoslp.com/quizzes/actividad-un-ejemplo-de-produccion-responsable/" TargetMode="External"/><Relationship Id="rId26" Type="http://schemas.openxmlformats.org/officeDocument/2006/relationships/hyperlink" Target="https://miportal.integrandoslp.com/quizzes/actividad-que-papel-juegan-las-ciudades-para-el-crecimiento-economico-de-mexico/" TargetMode="External"/><Relationship Id="rId39" Type="http://schemas.openxmlformats.org/officeDocument/2006/relationships/hyperlink" Target="https://miportal.integrandoslp.com/lessons/4-2-papel-politico-y-social-de-los-bancos/" TargetMode="External"/><Relationship Id="rId21" Type="http://schemas.openxmlformats.org/officeDocument/2006/relationships/hyperlink" Target="https://miportal.integrandoslp.com/topic/lectura-retos-para-el-servicio-de-salud-en-mexico/" TargetMode="External"/><Relationship Id="rId34" Type="http://schemas.openxmlformats.org/officeDocument/2006/relationships/hyperlink" Target="https://miportal.integrandoslp.com/quizzes/actividad-nos-autoexplotamos/" TargetMode="External"/><Relationship Id="rId42" Type="http://schemas.openxmlformats.org/officeDocument/2006/relationships/hyperlink" Target="https://miportal.integrandoslp.com/quizzes/actividad-la-gran-recesion/" TargetMode="External"/><Relationship Id="rId47" Type="http://schemas.openxmlformats.org/officeDocument/2006/relationships/hyperlink" Target="https://miportal.integrandoslp.com/lessons/5-2-organizaciones-politico-economicas-internacionales/" TargetMode="External"/><Relationship Id="rId50" Type="http://schemas.openxmlformats.org/officeDocument/2006/relationships/hyperlink" Target="https://miportal.integrandoslp.com/quizzes/actividad-como-sobrevive-el-pais-mas-endeudado-del-mundo/" TargetMode="External"/><Relationship Id="rId55" Type="http://schemas.openxmlformats.org/officeDocument/2006/relationships/hyperlink" Target="https://miportal.integrandoslp.com/lessons/6-2-juventudes-ciudadania-y-movimientos-estudiantiles/" TargetMode="External"/><Relationship Id="rId63" Type="http://schemas.openxmlformats.org/officeDocument/2006/relationships/hyperlink" Target="https://miportal.integrandoslp.com/lessons/7-1-cultura-costumbres-y-tradiciones/" TargetMode="External"/><Relationship Id="rId68" Type="http://schemas.openxmlformats.org/officeDocument/2006/relationships/hyperlink" Target="https://miportal.integrandoslp.com/topic/kahoot-las-normas-que-nos-dan-coherencia/" TargetMode="External"/><Relationship Id="rId76" Type="http://schemas.openxmlformats.org/officeDocument/2006/relationships/hyperlink" Target="https://miportal.integrandoslp.com/topic/kahoot-la-democracia-como-forma-de-gobierno/" TargetMode="External"/><Relationship Id="rId84" Type="http://schemas.openxmlformats.org/officeDocument/2006/relationships/hyperlink" Target="https://miportal.integrandoslp.com/topic/lectura-sistemas-democraticos-del-mundo/" TargetMode="External"/><Relationship Id="rId7" Type="http://schemas.openxmlformats.org/officeDocument/2006/relationships/endnotes" Target="endnotes.xml"/><Relationship Id="rId71" Type="http://schemas.openxmlformats.org/officeDocument/2006/relationships/hyperlink" Target="https://miportal.integrandoslp.com/lessons/7-3-derechos-humanos/" TargetMode="External"/><Relationship Id="rId2" Type="http://schemas.openxmlformats.org/officeDocument/2006/relationships/numbering" Target="numbering.xml"/><Relationship Id="rId16" Type="http://schemas.openxmlformats.org/officeDocument/2006/relationships/hyperlink" Target="https://miportal.integrandoslp.com/topic/kahoot-pautas-para-producir/" TargetMode="External"/><Relationship Id="rId29" Type="http://schemas.openxmlformats.org/officeDocument/2006/relationships/hyperlink" Target="https://miportal.integrandoslp.com/topic/video-que-es-la-plusvalia/" TargetMode="External"/><Relationship Id="rId11" Type="http://schemas.openxmlformats.org/officeDocument/2006/relationships/hyperlink" Target="https://miportal.integrandoslp.com/lessons/1-2-organizaciones-sociales-de-la-produccion/" TargetMode="External"/><Relationship Id="rId24" Type="http://schemas.openxmlformats.org/officeDocument/2006/relationships/hyperlink" Target="https://miportal.integrandoslp.com/topic/kahoot-mexico-en-vias-de-desarrollo/" TargetMode="External"/><Relationship Id="rId32" Type="http://schemas.openxmlformats.org/officeDocument/2006/relationships/hyperlink" Target="https://miportal.integrandoslp.com/topic/kahoot-los-problemas-que-trae-el-empleo/" TargetMode="External"/><Relationship Id="rId37" Type="http://schemas.openxmlformats.org/officeDocument/2006/relationships/hyperlink" Target="https://miportal.integrandoslp.com/topic/lectura-origen-de-los-bancos/" TargetMode="External"/><Relationship Id="rId40" Type="http://schemas.openxmlformats.org/officeDocument/2006/relationships/hyperlink" Target="https://miportal.integrandoslp.com/topic/kahoot-la-importancia-de-los-bancos/" TargetMode="External"/><Relationship Id="rId45" Type="http://schemas.openxmlformats.org/officeDocument/2006/relationships/hyperlink" Target="https://miportal.integrandoslp.com/topic/video-que-es-el-crecimiento-economico/" TargetMode="External"/><Relationship Id="rId53" Type="http://schemas.openxmlformats.org/officeDocument/2006/relationships/hyperlink" Target="https://miportal.integrandoslp.com/topic/video-llueve/" TargetMode="External"/><Relationship Id="rId58" Type="http://schemas.openxmlformats.org/officeDocument/2006/relationships/hyperlink" Target="https://miportal.integrandoslp.com/quizzes/actividad-cronicas-sobre-el-68/" TargetMode="External"/><Relationship Id="rId66" Type="http://schemas.openxmlformats.org/officeDocument/2006/relationships/hyperlink" Target="https://miportal.integrandoslp.com/quizzes/actividad-es-necesario-repensar-los-derechos-humanos/" TargetMode="External"/><Relationship Id="rId74" Type="http://schemas.openxmlformats.org/officeDocument/2006/relationships/hyperlink" Target="https://miportal.integrandoslp.com/quizzes/actividad-critica-a-los-derechos-humanos/" TargetMode="External"/><Relationship Id="rId79" Type="http://schemas.openxmlformats.org/officeDocument/2006/relationships/hyperlink" Target="https://miportal.integrandoslp.com/lessons/8-2-politica-electoral/" TargetMode="External"/><Relationship Id="rId87"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miportal.integrandoslp.com/topic/lectura-ezln/" TargetMode="External"/><Relationship Id="rId82" Type="http://schemas.openxmlformats.org/officeDocument/2006/relationships/hyperlink" Target="https://miportal.integrandoslp.com/lessons/8-3-leyes-y-normas-ddhh-que-avalan-la-democracia/" TargetMode="External"/><Relationship Id="rId19" Type="http://schemas.openxmlformats.org/officeDocument/2006/relationships/hyperlink" Target="https://miportal.integrandoslp.com/lessons/2-1-servicios-en-el-pais/" TargetMode="External"/><Relationship Id="rId4" Type="http://schemas.openxmlformats.org/officeDocument/2006/relationships/settings" Target="settings.xml"/><Relationship Id="rId9" Type="http://schemas.openxmlformats.org/officeDocument/2006/relationships/hyperlink" Target="https://miportal.integrandoslp.com/topic/lectura-sector-cuaternario-y-quinario/" TargetMode="External"/><Relationship Id="rId14" Type="http://schemas.openxmlformats.org/officeDocument/2006/relationships/hyperlink" Target="https://miportal.integrandoslp.com/topic/video-cooperativas-pascual-boing/" TargetMode="External"/><Relationship Id="rId22" Type="http://schemas.openxmlformats.org/officeDocument/2006/relationships/hyperlink" Target="https://miportal.integrandoslp.com/quizzes/actividad-servicio-de-salud-en-mexico/" TargetMode="External"/><Relationship Id="rId27" Type="http://schemas.openxmlformats.org/officeDocument/2006/relationships/hyperlink" Target="https://miportal.integrandoslp.com/lessons/3-1-empleo-complejidad-economica-y-social/" TargetMode="External"/><Relationship Id="rId30" Type="http://schemas.openxmlformats.org/officeDocument/2006/relationships/hyperlink" Target="https://miportal.integrandoslp.com/quizzes/actividad-nos-roban-nuestro-trabajo/" TargetMode="External"/><Relationship Id="rId35" Type="http://schemas.openxmlformats.org/officeDocument/2006/relationships/hyperlink" Target="https://miportal.integrandoslp.com/lessons/4-1-conceptos-bancarios/" TargetMode="External"/><Relationship Id="rId43" Type="http://schemas.openxmlformats.org/officeDocument/2006/relationships/hyperlink" Target="https://miportal.integrandoslp.com/lessons/5-1-clasificacion-del-desarrollo-mundial/" TargetMode="External"/><Relationship Id="rId48" Type="http://schemas.openxmlformats.org/officeDocument/2006/relationships/hyperlink" Target="https://miportal.integrandoslp.com/topic/kahoot-organizaciones-economico-politicas/" TargetMode="External"/><Relationship Id="rId56" Type="http://schemas.openxmlformats.org/officeDocument/2006/relationships/hyperlink" Target="https://miportal.integrandoslp.com/topic/kahoot-juventudes-indomitas/" TargetMode="External"/><Relationship Id="rId64" Type="http://schemas.openxmlformats.org/officeDocument/2006/relationships/hyperlink" Target="https://miportal.integrandoslp.com/topic/kahoot-costumbres-y-tradiciones/" TargetMode="External"/><Relationship Id="rId69" Type="http://schemas.openxmlformats.org/officeDocument/2006/relationships/hyperlink" Target="https://miportal.integrandoslp.com/topic/video-la-ideologia-y-los-aparatos-ideologicos-del-estado/" TargetMode="External"/><Relationship Id="rId77" Type="http://schemas.openxmlformats.org/officeDocument/2006/relationships/hyperlink" Target="https://miportal.integrandoslp.com/topic/lectura-la-critica-de-platon-a-la-democracia/" TargetMode="External"/><Relationship Id="rId8" Type="http://schemas.openxmlformats.org/officeDocument/2006/relationships/hyperlink" Target="https://miportal.integrandoslp.com/topic/kahoot-sectores-economicos/" TargetMode="External"/><Relationship Id="rId51" Type="http://schemas.openxmlformats.org/officeDocument/2006/relationships/hyperlink" Target="https://miportal.integrandoslp.com/lessons/6-1-la-transformacion-social-del-estado/" TargetMode="External"/><Relationship Id="rId72" Type="http://schemas.openxmlformats.org/officeDocument/2006/relationships/hyperlink" Target="https://miportal.integrandoslp.com/topic/kahoot-derechos-humanos/" TargetMode="External"/><Relationship Id="rId80" Type="http://schemas.openxmlformats.org/officeDocument/2006/relationships/hyperlink" Target="https://miportal.integrandoslp.com/topic/lectura-para-que-sirve-el-ine/" TargetMode="External"/><Relationship Id="rId85" Type="http://schemas.openxmlformats.org/officeDocument/2006/relationships/hyperlink" Target="https://miportal.integrandoslp.com/quizzes/actividad-democracia-internacional/" TargetMode="External"/><Relationship Id="rId3" Type="http://schemas.openxmlformats.org/officeDocument/2006/relationships/styles" Target="styles.xml"/><Relationship Id="rId12" Type="http://schemas.openxmlformats.org/officeDocument/2006/relationships/hyperlink" Target="https://miportal.integrandoslp.com/topic/kahoot-grupos-de-productores/" TargetMode="External"/><Relationship Id="rId17" Type="http://schemas.openxmlformats.org/officeDocument/2006/relationships/hyperlink" Target="https://miportal.integrandoslp.com/topic/lectura-cultivando-el-futuro/" TargetMode="External"/><Relationship Id="rId25" Type="http://schemas.openxmlformats.org/officeDocument/2006/relationships/hyperlink" Target="https://miportal.integrandoslp.com/topic/lectura-ciudades-y-su-impacto-en-el-crecimiento-economico/" TargetMode="External"/><Relationship Id="rId33" Type="http://schemas.openxmlformats.org/officeDocument/2006/relationships/hyperlink" Target="https://miportal.integrandoslp.com/topic/video-sociedad-del-cansancio/" TargetMode="External"/><Relationship Id="rId38" Type="http://schemas.openxmlformats.org/officeDocument/2006/relationships/hyperlink" Target="https://miportal.integrandoslp.com/quizzes/actividad-de-donde-vienen-los-bancos/" TargetMode="External"/><Relationship Id="rId46" Type="http://schemas.openxmlformats.org/officeDocument/2006/relationships/hyperlink" Target="https://miportal.integrandoslp.com/quizzes/actividad-como-funciona-el-crecimiento-economico/" TargetMode="External"/><Relationship Id="rId59" Type="http://schemas.openxmlformats.org/officeDocument/2006/relationships/hyperlink" Target="https://miportal.integrandoslp.com/lessons/6-3-pueblos-indigenas-y-afromexicanos/" TargetMode="External"/><Relationship Id="rId67" Type="http://schemas.openxmlformats.org/officeDocument/2006/relationships/hyperlink" Target="https://miportal.integrandoslp.com/lessons/7-2-estructura-social/" TargetMode="External"/><Relationship Id="rId20" Type="http://schemas.openxmlformats.org/officeDocument/2006/relationships/hyperlink" Target="https://miportal.integrandoslp.com/topic/kahoot-que-nos-ofrece-el-sector-terciario/" TargetMode="External"/><Relationship Id="rId41" Type="http://schemas.openxmlformats.org/officeDocument/2006/relationships/hyperlink" Target="https://miportal.integrandoslp.com/topic/lectura-crisis-en-wall-street/" TargetMode="External"/><Relationship Id="rId54" Type="http://schemas.openxmlformats.org/officeDocument/2006/relationships/hyperlink" Target="https://miportal.integrandoslp.com/quizzes/actividad-control-de-lectura-llueve/" TargetMode="External"/><Relationship Id="rId62" Type="http://schemas.openxmlformats.org/officeDocument/2006/relationships/hyperlink" Target="https://miportal.integrandoslp.com/quizzes/actividad-resistencia-armada-en-chiapas/" TargetMode="External"/><Relationship Id="rId70" Type="http://schemas.openxmlformats.org/officeDocument/2006/relationships/hyperlink" Target="https://miportal.integrandoslp.com/quizzes/actividad-que-dijo-althusser/" TargetMode="External"/><Relationship Id="rId75" Type="http://schemas.openxmlformats.org/officeDocument/2006/relationships/hyperlink" Target="https://miportal.integrandoslp.com/lessons/8-1-principios-del-ejercicio-democratico/" TargetMode="External"/><Relationship Id="rId83" Type="http://schemas.openxmlformats.org/officeDocument/2006/relationships/hyperlink" Target="https://miportal.integrandoslp.com/topic/kahoot-leyes-para-la-democracia/"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iportal.integrandoslp.com/lessons/1-3-normas-de-produccion/" TargetMode="External"/><Relationship Id="rId23" Type="http://schemas.openxmlformats.org/officeDocument/2006/relationships/hyperlink" Target="https://miportal.integrandoslp.com/lessons/2-2-desarrollo-economico/" TargetMode="External"/><Relationship Id="rId28" Type="http://schemas.openxmlformats.org/officeDocument/2006/relationships/hyperlink" Target="https://miportal.integrandoslp.com/topic/kahoot-el-trabajo-fenomeno-social/" TargetMode="External"/><Relationship Id="rId36" Type="http://schemas.openxmlformats.org/officeDocument/2006/relationships/hyperlink" Target="https://miportal.integrandoslp.com/topic/kahoot-conceptos-bancarios/" TargetMode="External"/><Relationship Id="rId49" Type="http://schemas.openxmlformats.org/officeDocument/2006/relationships/hyperlink" Target="https://miportal.integrandoslp.com/topic/kahoot-organizaciones-economico-politicas/" TargetMode="External"/><Relationship Id="rId57" Type="http://schemas.openxmlformats.org/officeDocument/2006/relationships/hyperlink" Target="https://miportal.integrandoslp.com/topic/lectura-la-noche-de-tlatelolco-fragmento/" TargetMode="External"/><Relationship Id="rId10" Type="http://schemas.openxmlformats.org/officeDocument/2006/relationships/hyperlink" Target="https://miportal.integrandoslp.com/quizzes/actividad-produccion-de-conocimiento-y-altruismo/" TargetMode="External"/><Relationship Id="rId31" Type="http://schemas.openxmlformats.org/officeDocument/2006/relationships/hyperlink" Target="https://miportal.integrandoslp.com/lessons/3-2-problemas-contemporaneos-del-empleo/" TargetMode="External"/><Relationship Id="rId44" Type="http://schemas.openxmlformats.org/officeDocument/2006/relationships/hyperlink" Target="https://miportal.integrandoslp.com/topic/kahoot-desarrollo-economico-internacional/" TargetMode="External"/><Relationship Id="rId52" Type="http://schemas.openxmlformats.org/officeDocument/2006/relationships/hyperlink" Target="https://miportal.integrandoslp.com/topic/kahoot-que-dice-hobbes-sobre-el-gobierno/" TargetMode="External"/><Relationship Id="rId60" Type="http://schemas.openxmlformats.org/officeDocument/2006/relationships/hyperlink" Target="https://miportal.integrandoslp.com/topic/kahoot-resistencias-indigenas/" TargetMode="External"/><Relationship Id="rId65" Type="http://schemas.openxmlformats.org/officeDocument/2006/relationships/hyperlink" Target="https://miportal.integrandoslp.com/topic/video-la-cultura-levi-strauss/" TargetMode="External"/><Relationship Id="rId73" Type="http://schemas.openxmlformats.org/officeDocument/2006/relationships/hyperlink" Target="https://miportal.integrandoslp.com/topic/lectura-filosofia-y-ddhh/" TargetMode="External"/><Relationship Id="rId78" Type="http://schemas.openxmlformats.org/officeDocument/2006/relationships/hyperlink" Target="https://miportal.integrandoslp.com/quizzes/actividad-por-que-platon-desconfiaba-de-la-democracia/" TargetMode="External"/><Relationship Id="rId81" Type="http://schemas.openxmlformats.org/officeDocument/2006/relationships/hyperlink" Target="https://miportal.integrandoslp.com/quizzes/actividad-de-verdad-sirve-el-ine/" TargetMode="External"/><Relationship Id="rId86"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3D471-5700-4B32-BB85-8F9E0C9E9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616</TotalTime>
  <Pages>15</Pages>
  <Words>8073</Words>
  <Characters>44404</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OSCAR SILVESTRE PEREZ GONZALEZ</cp:lastModifiedBy>
  <cp:revision>20</cp:revision>
  <cp:lastPrinted>2021-02-28T23:54:00Z</cp:lastPrinted>
  <dcterms:created xsi:type="dcterms:W3CDTF">2024-11-05T18:42:00Z</dcterms:created>
  <dcterms:modified xsi:type="dcterms:W3CDTF">2025-02-06T00:43:00Z</dcterms:modified>
</cp:coreProperties>
</file>